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80197" w14:textId="77777777" w:rsidR="00B8482A" w:rsidRDefault="00B8482A" w:rsidP="00B8482A">
      <w:pPr>
        <w:widowControl w:val="0"/>
        <w:autoSpaceDE w:val="0"/>
        <w:autoSpaceDN w:val="0"/>
        <w:adjustRightInd w:val="0"/>
        <w:spacing w:after="240" w:line="480" w:lineRule="auto"/>
        <w:contextualSpacing/>
        <w:rPr>
          <w:rFonts w:ascii="Times" w:hAnsi="Times" w:cs="Times"/>
        </w:rPr>
      </w:pPr>
      <w:r>
        <w:rPr>
          <w:rFonts w:ascii="Times" w:hAnsi="Times" w:cs="Times"/>
        </w:rPr>
        <w:t>Running Head: ANNOTATED BIBLIOGRAPHY</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 xml:space="preserve">          1</w:t>
      </w:r>
    </w:p>
    <w:p w14:paraId="5A61CFD3" w14:textId="77777777" w:rsidR="00B8482A" w:rsidRDefault="00B8482A" w:rsidP="00B8482A">
      <w:pPr>
        <w:widowControl w:val="0"/>
        <w:autoSpaceDE w:val="0"/>
        <w:autoSpaceDN w:val="0"/>
        <w:adjustRightInd w:val="0"/>
        <w:spacing w:after="240" w:line="480" w:lineRule="auto"/>
        <w:contextualSpacing/>
        <w:rPr>
          <w:rFonts w:ascii="Times" w:hAnsi="Times" w:cs="Times"/>
        </w:rPr>
      </w:pPr>
    </w:p>
    <w:p w14:paraId="756EC6EA" w14:textId="77777777" w:rsidR="00B8482A" w:rsidRDefault="00B8482A" w:rsidP="00B8482A">
      <w:pPr>
        <w:widowControl w:val="0"/>
        <w:autoSpaceDE w:val="0"/>
        <w:autoSpaceDN w:val="0"/>
        <w:adjustRightInd w:val="0"/>
        <w:spacing w:after="240" w:line="480" w:lineRule="auto"/>
        <w:contextualSpacing/>
        <w:rPr>
          <w:rFonts w:ascii="Times" w:hAnsi="Times" w:cs="Times"/>
        </w:rPr>
      </w:pPr>
    </w:p>
    <w:p w14:paraId="35D1E31D" w14:textId="77777777" w:rsidR="00B8482A" w:rsidRDefault="00B8482A" w:rsidP="00B8482A">
      <w:pPr>
        <w:widowControl w:val="0"/>
        <w:autoSpaceDE w:val="0"/>
        <w:autoSpaceDN w:val="0"/>
        <w:adjustRightInd w:val="0"/>
        <w:spacing w:after="240" w:line="480" w:lineRule="auto"/>
        <w:contextualSpacing/>
        <w:rPr>
          <w:rFonts w:ascii="Times" w:hAnsi="Times" w:cs="Times"/>
        </w:rPr>
      </w:pPr>
    </w:p>
    <w:p w14:paraId="50029CC9" w14:textId="77777777" w:rsidR="00B8482A" w:rsidRDefault="00B8482A" w:rsidP="00B8482A">
      <w:pPr>
        <w:widowControl w:val="0"/>
        <w:autoSpaceDE w:val="0"/>
        <w:autoSpaceDN w:val="0"/>
        <w:adjustRightInd w:val="0"/>
        <w:spacing w:after="240" w:line="480" w:lineRule="auto"/>
        <w:contextualSpacing/>
        <w:rPr>
          <w:rFonts w:ascii="Times" w:hAnsi="Times" w:cs="Times"/>
        </w:rPr>
      </w:pPr>
    </w:p>
    <w:p w14:paraId="0F45AF47" w14:textId="77777777" w:rsidR="00B8482A" w:rsidRDefault="00B8482A" w:rsidP="00B8482A">
      <w:pPr>
        <w:widowControl w:val="0"/>
        <w:autoSpaceDE w:val="0"/>
        <w:autoSpaceDN w:val="0"/>
        <w:adjustRightInd w:val="0"/>
        <w:spacing w:after="240" w:line="480" w:lineRule="auto"/>
        <w:contextualSpacing/>
        <w:rPr>
          <w:rFonts w:ascii="Times" w:hAnsi="Times" w:cs="Times"/>
        </w:rPr>
      </w:pPr>
    </w:p>
    <w:p w14:paraId="7F61EB9D" w14:textId="77777777" w:rsidR="00B8482A" w:rsidRDefault="00B8482A" w:rsidP="00B8482A">
      <w:pPr>
        <w:widowControl w:val="0"/>
        <w:autoSpaceDE w:val="0"/>
        <w:autoSpaceDN w:val="0"/>
        <w:adjustRightInd w:val="0"/>
        <w:spacing w:after="240" w:line="480" w:lineRule="auto"/>
        <w:contextualSpacing/>
        <w:rPr>
          <w:rFonts w:ascii="Times" w:hAnsi="Times" w:cs="Times"/>
        </w:rPr>
      </w:pPr>
    </w:p>
    <w:p w14:paraId="6A98E868" w14:textId="77777777" w:rsidR="00B8482A" w:rsidRDefault="00B8482A" w:rsidP="00B8482A">
      <w:pPr>
        <w:widowControl w:val="0"/>
        <w:autoSpaceDE w:val="0"/>
        <w:autoSpaceDN w:val="0"/>
        <w:adjustRightInd w:val="0"/>
        <w:spacing w:after="240" w:line="480" w:lineRule="auto"/>
        <w:contextualSpacing/>
        <w:jc w:val="center"/>
        <w:rPr>
          <w:rFonts w:ascii="Times" w:hAnsi="Times" w:cs="Times"/>
        </w:rPr>
      </w:pPr>
      <w:r>
        <w:rPr>
          <w:rFonts w:ascii="Times" w:hAnsi="Times" w:cs="Times"/>
        </w:rPr>
        <w:t>Annotated Bibliography</w:t>
      </w:r>
    </w:p>
    <w:p w14:paraId="0718E016" w14:textId="77777777" w:rsidR="00B8482A" w:rsidRDefault="00B8482A" w:rsidP="00B8482A">
      <w:pPr>
        <w:widowControl w:val="0"/>
        <w:autoSpaceDE w:val="0"/>
        <w:autoSpaceDN w:val="0"/>
        <w:adjustRightInd w:val="0"/>
        <w:spacing w:after="240" w:line="480" w:lineRule="auto"/>
        <w:contextualSpacing/>
        <w:jc w:val="center"/>
        <w:rPr>
          <w:rFonts w:ascii="Times" w:hAnsi="Times" w:cs="Times"/>
        </w:rPr>
      </w:pPr>
      <w:r>
        <w:rPr>
          <w:rFonts w:ascii="Times" w:hAnsi="Times" w:cs="Times"/>
        </w:rPr>
        <w:t>Heather Classe</w:t>
      </w:r>
    </w:p>
    <w:p w14:paraId="60595A99" w14:textId="77777777" w:rsidR="00B8482A" w:rsidRDefault="00B8482A" w:rsidP="00B8482A">
      <w:pPr>
        <w:widowControl w:val="0"/>
        <w:autoSpaceDE w:val="0"/>
        <w:autoSpaceDN w:val="0"/>
        <w:adjustRightInd w:val="0"/>
        <w:spacing w:after="240" w:line="480" w:lineRule="auto"/>
        <w:contextualSpacing/>
        <w:jc w:val="center"/>
        <w:rPr>
          <w:rFonts w:ascii="Times" w:hAnsi="Times" w:cs="Times"/>
        </w:rPr>
      </w:pPr>
    </w:p>
    <w:p w14:paraId="5EF578AC" w14:textId="77777777" w:rsidR="00B8482A" w:rsidRDefault="00B8482A" w:rsidP="00B8482A">
      <w:pPr>
        <w:widowControl w:val="0"/>
        <w:autoSpaceDE w:val="0"/>
        <w:autoSpaceDN w:val="0"/>
        <w:adjustRightInd w:val="0"/>
        <w:spacing w:after="240" w:line="480" w:lineRule="auto"/>
        <w:contextualSpacing/>
        <w:jc w:val="center"/>
        <w:rPr>
          <w:rFonts w:ascii="Times" w:hAnsi="Times" w:cs="Times"/>
        </w:rPr>
      </w:pPr>
    </w:p>
    <w:p w14:paraId="0A233734" w14:textId="77777777" w:rsidR="00B8482A" w:rsidRDefault="00B8482A" w:rsidP="00B8482A">
      <w:pPr>
        <w:widowControl w:val="0"/>
        <w:autoSpaceDE w:val="0"/>
        <w:autoSpaceDN w:val="0"/>
        <w:adjustRightInd w:val="0"/>
        <w:spacing w:after="240" w:line="480" w:lineRule="auto"/>
        <w:contextualSpacing/>
        <w:jc w:val="center"/>
        <w:rPr>
          <w:rFonts w:ascii="Times" w:hAnsi="Times" w:cs="Times"/>
        </w:rPr>
      </w:pPr>
    </w:p>
    <w:p w14:paraId="04097BC5" w14:textId="77777777" w:rsidR="00B8482A" w:rsidRDefault="00B8482A" w:rsidP="00B8482A">
      <w:pPr>
        <w:widowControl w:val="0"/>
        <w:autoSpaceDE w:val="0"/>
        <w:autoSpaceDN w:val="0"/>
        <w:adjustRightInd w:val="0"/>
        <w:spacing w:after="240" w:line="480" w:lineRule="auto"/>
        <w:contextualSpacing/>
        <w:jc w:val="center"/>
        <w:rPr>
          <w:rFonts w:ascii="Times" w:hAnsi="Times" w:cs="Times"/>
        </w:rPr>
      </w:pPr>
    </w:p>
    <w:p w14:paraId="7ADDD8AE" w14:textId="77777777" w:rsidR="00B8482A" w:rsidRDefault="00B8482A" w:rsidP="00B8482A">
      <w:pPr>
        <w:widowControl w:val="0"/>
        <w:autoSpaceDE w:val="0"/>
        <w:autoSpaceDN w:val="0"/>
        <w:adjustRightInd w:val="0"/>
        <w:spacing w:after="240" w:line="480" w:lineRule="auto"/>
        <w:contextualSpacing/>
        <w:jc w:val="center"/>
        <w:rPr>
          <w:rFonts w:ascii="Times" w:hAnsi="Times" w:cs="Times"/>
        </w:rPr>
      </w:pPr>
    </w:p>
    <w:p w14:paraId="2BCE7A2E" w14:textId="77777777" w:rsidR="00B8482A" w:rsidRDefault="00B8482A" w:rsidP="00B8482A">
      <w:pPr>
        <w:widowControl w:val="0"/>
        <w:autoSpaceDE w:val="0"/>
        <w:autoSpaceDN w:val="0"/>
        <w:adjustRightInd w:val="0"/>
        <w:spacing w:after="240" w:line="480" w:lineRule="auto"/>
        <w:contextualSpacing/>
        <w:jc w:val="center"/>
        <w:rPr>
          <w:rFonts w:ascii="Times" w:hAnsi="Times" w:cs="Times"/>
        </w:rPr>
      </w:pPr>
    </w:p>
    <w:p w14:paraId="2B321100" w14:textId="77777777" w:rsidR="00B8482A" w:rsidRDefault="00B8482A" w:rsidP="00B8482A">
      <w:pPr>
        <w:widowControl w:val="0"/>
        <w:autoSpaceDE w:val="0"/>
        <w:autoSpaceDN w:val="0"/>
        <w:adjustRightInd w:val="0"/>
        <w:spacing w:after="240" w:line="480" w:lineRule="auto"/>
        <w:contextualSpacing/>
        <w:jc w:val="center"/>
        <w:rPr>
          <w:rFonts w:ascii="Times" w:hAnsi="Times" w:cs="Times"/>
        </w:rPr>
      </w:pPr>
    </w:p>
    <w:p w14:paraId="3AC3021F" w14:textId="77777777" w:rsidR="00B8482A" w:rsidRDefault="00B8482A" w:rsidP="00B8482A">
      <w:pPr>
        <w:widowControl w:val="0"/>
        <w:autoSpaceDE w:val="0"/>
        <w:autoSpaceDN w:val="0"/>
        <w:adjustRightInd w:val="0"/>
        <w:spacing w:after="240" w:line="480" w:lineRule="auto"/>
        <w:contextualSpacing/>
        <w:jc w:val="center"/>
        <w:rPr>
          <w:rFonts w:ascii="Times" w:hAnsi="Times" w:cs="Times"/>
        </w:rPr>
      </w:pPr>
    </w:p>
    <w:p w14:paraId="66351FEC" w14:textId="77777777" w:rsidR="00B8482A" w:rsidRDefault="00B8482A" w:rsidP="00B8482A">
      <w:pPr>
        <w:widowControl w:val="0"/>
        <w:autoSpaceDE w:val="0"/>
        <w:autoSpaceDN w:val="0"/>
        <w:adjustRightInd w:val="0"/>
        <w:spacing w:after="240" w:line="480" w:lineRule="auto"/>
        <w:contextualSpacing/>
        <w:jc w:val="center"/>
        <w:rPr>
          <w:rFonts w:ascii="Times" w:hAnsi="Times" w:cs="Times"/>
        </w:rPr>
      </w:pPr>
    </w:p>
    <w:p w14:paraId="1F169793" w14:textId="77777777" w:rsidR="00B8482A" w:rsidRDefault="00B8482A" w:rsidP="00B8482A">
      <w:pPr>
        <w:widowControl w:val="0"/>
        <w:autoSpaceDE w:val="0"/>
        <w:autoSpaceDN w:val="0"/>
        <w:adjustRightInd w:val="0"/>
        <w:spacing w:after="240" w:line="480" w:lineRule="auto"/>
        <w:contextualSpacing/>
        <w:jc w:val="center"/>
        <w:rPr>
          <w:rFonts w:ascii="Times" w:hAnsi="Times" w:cs="Times"/>
        </w:rPr>
      </w:pPr>
    </w:p>
    <w:p w14:paraId="40C19906" w14:textId="77777777" w:rsidR="00B8482A" w:rsidRDefault="00B8482A" w:rsidP="00B8482A">
      <w:pPr>
        <w:widowControl w:val="0"/>
        <w:autoSpaceDE w:val="0"/>
        <w:autoSpaceDN w:val="0"/>
        <w:adjustRightInd w:val="0"/>
        <w:spacing w:after="240" w:line="480" w:lineRule="auto"/>
        <w:contextualSpacing/>
        <w:jc w:val="center"/>
        <w:rPr>
          <w:rFonts w:ascii="Times" w:hAnsi="Times" w:cs="Times"/>
        </w:rPr>
      </w:pPr>
    </w:p>
    <w:p w14:paraId="5E1864FA" w14:textId="77777777" w:rsidR="00B8482A" w:rsidRDefault="00B8482A" w:rsidP="00B8482A">
      <w:pPr>
        <w:widowControl w:val="0"/>
        <w:autoSpaceDE w:val="0"/>
        <w:autoSpaceDN w:val="0"/>
        <w:adjustRightInd w:val="0"/>
        <w:spacing w:after="240" w:line="480" w:lineRule="auto"/>
        <w:contextualSpacing/>
        <w:jc w:val="center"/>
        <w:rPr>
          <w:rFonts w:ascii="Times" w:hAnsi="Times" w:cs="Times"/>
        </w:rPr>
      </w:pPr>
    </w:p>
    <w:p w14:paraId="68E6B6F1" w14:textId="77777777" w:rsidR="00B8482A" w:rsidRDefault="00B8482A" w:rsidP="00B8482A">
      <w:pPr>
        <w:widowControl w:val="0"/>
        <w:autoSpaceDE w:val="0"/>
        <w:autoSpaceDN w:val="0"/>
        <w:adjustRightInd w:val="0"/>
        <w:spacing w:after="240" w:line="480" w:lineRule="auto"/>
        <w:contextualSpacing/>
        <w:jc w:val="center"/>
        <w:rPr>
          <w:rFonts w:ascii="Times" w:hAnsi="Times" w:cs="Times"/>
        </w:rPr>
      </w:pPr>
    </w:p>
    <w:p w14:paraId="76051982" w14:textId="77777777" w:rsidR="00B8482A" w:rsidRDefault="00B8482A" w:rsidP="00B8482A">
      <w:pPr>
        <w:widowControl w:val="0"/>
        <w:autoSpaceDE w:val="0"/>
        <w:autoSpaceDN w:val="0"/>
        <w:adjustRightInd w:val="0"/>
        <w:spacing w:after="240" w:line="480" w:lineRule="auto"/>
        <w:contextualSpacing/>
        <w:rPr>
          <w:rFonts w:ascii="Times" w:hAnsi="Times" w:cs="Times"/>
        </w:rPr>
      </w:pPr>
    </w:p>
    <w:p w14:paraId="3CB087E3" w14:textId="77777777" w:rsidR="00B8482A" w:rsidRDefault="00B8482A" w:rsidP="00B8482A">
      <w:pPr>
        <w:widowControl w:val="0"/>
        <w:autoSpaceDE w:val="0"/>
        <w:autoSpaceDN w:val="0"/>
        <w:adjustRightInd w:val="0"/>
        <w:spacing w:after="240" w:line="480" w:lineRule="auto"/>
        <w:contextualSpacing/>
        <w:rPr>
          <w:rFonts w:ascii="Times" w:hAnsi="Times" w:cs="Times"/>
        </w:rPr>
      </w:pPr>
      <w:r>
        <w:rPr>
          <w:rFonts w:ascii="Times" w:hAnsi="Times" w:cs="Times"/>
        </w:rPr>
        <w:lastRenderedPageBreak/>
        <w:t>ANNOTATED BIBLIOGRAPHY</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 xml:space="preserve">    </w:t>
      </w:r>
      <w:r>
        <w:rPr>
          <w:rFonts w:ascii="Times" w:hAnsi="Times" w:cs="Times"/>
        </w:rPr>
        <w:tab/>
        <w:t xml:space="preserve">          2</w:t>
      </w:r>
    </w:p>
    <w:p w14:paraId="5B59EC73" w14:textId="77777777" w:rsidR="00B8482A" w:rsidRPr="00407F51" w:rsidRDefault="00B8482A" w:rsidP="00B8482A">
      <w:pPr>
        <w:widowControl w:val="0"/>
        <w:autoSpaceDE w:val="0"/>
        <w:autoSpaceDN w:val="0"/>
        <w:adjustRightInd w:val="0"/>
        <w:spacing w:after="240" w:line="480" w:lineRule="auto"/>
        <w:contextualSpacing/>
        <w:jc w:val="center"/>
        <w:rPr>
          <w:rFonts w:ascii="Times" w:hAnsi="Times" w:cs="Times"/>
        </w:rPr>
      </w:pPr>
      <w:r>
        <w:rPr>
          <w:rFonts w:ascii="Times" w:hAnsi="Times" w:cs="Times"/>
        </w:rPr>
        <w:t>Abstract</w:t>
      </w:r>
    </w:p>
    <w:p w14:paraId="23D0E194" w14:textId="052AA2CE" w:rsidR="00B8482A" w:rsidRPr="00407F51" w:rsidRDefault="00B8482A" w:rsidP="00B8482A">
      <w:pPr>
        <w:spacing w:line="480" w:lineRule="auto"/>
        <w:ind w:firstLine="720"/>
        <w:contextualSpacing/>
        <w:rPr>
          <w:rFonts w:ascii="Times" w:hAnsi="Times"/>
        </w:rPr>
      </w:pPr>
      <w:r w:rsidRPr="00407F51">
        <w:rPr>
          <w:rFonts w:ascii="Times" w:hAnsi="Times"/>
        </w:rPr>
        <w:t>After exploring genres common to the field of physical therapy through a preliminary genre analysis, I continued analyzing the language and genres of my field by tracing case studies related to physical therapy. I gathered articles relating to the connection between physical therapists, patients, and physicians. I found case studies relating to this topic and traced the case studies and common patterns within these articles. Through my research, I have found sources claiming that physical therapists’ knowledge of common illnesses and even severe diseases is crucial to the patient’s health and even the physician (</w:t>
      </w:r>
      <w:proofErr w:type="spellStart"/>
      <w:r w:rsidRPr="00407F51">
        <w:rPr>
          <w:rFonts w:ascii="Times" w:hAnsi="Times"/>
        </w:rPr>
        <w:t>Coulon</w:t>
      </w:r>
      <w:proofErr w:type="spellEnd"/>
      <w:r w:rsidRPr="00407F51">
        <w:rPr>
          <w:rFonts w:ascii="Times" w:hAnsi="Times"/>
        </w:rPr>
        <w:t xml:space="preserve"> and </w:t>
      </w:r>
      <w:proofErr w:type="spellStart"/>
      <w:r w:rsidR="00E37029">
        <w:rPr>
          <w:rFonts w:ascii="Times" w:hAnsi="Times"/>
        </w:rPr>
        <w:t>Landin</w:t>
      </w:r>
      <w:proofErr w:type="spellEnd"/>
      <w:r w:rsidRPr="00407F51">
        <w:rPr>
          <w:rFonts w:ascii="Times" w:hAnsi="Times"/>
        </w:rPr>
        <w:t xml:space="preserve"> 2012</w:t>
      </w:r>
      <w:r w:rsidR="003C384C">
        <w:rPr>
          <w:rFonts w:ascii="Times" w:hAnsi="Times"/>
        </w:rPr>
        <w:t xml:space="preserve">; Mcclinton &amp; </w:t>
      </w:r>
      <w:proofErr w:type="spellStart"/>
      <w:r w:rsidR="003C384C">
        <w:rPr>
          <w:rFonts w:ascii="Times" w:hAnsi="Times"/>
        </w:rPr>
        <w:t>Heiderscheit</w:t>
      </w:r>
      <w:proofErr w:type="spellEnd"/>
      <w:r w:rsidR="003C384C">
        <w:rPr>
          <w:rFonts w:ascii="Times" w:hAnsi="Times"/>
        </w:rPr>
        <w:t xml:space="preserve"> 2012</w:t>
      </w:r>
      <w:r w:rsidRPr="00407F51">
        <w:rPr>
          <w:rFonts w:ascii="Times" w:hAnsi="Times"/>
        </w:rPr>
        <w:t xml:space="preserve">). </w:t>
      </w:r>
      <w:r w:rsidR="00321A7C">
        <w:rPr>
          <w:rFonts w:ascii="Times" w:hAnsi="Times"/>
        </w:rPr>
        <w:t>I have also found that many medical specialists are still looking for the most effective treatment (</w:t>
      </w:r>
      <w:proofErr w:type="spellStart"/>
      <w:r w:rsidR="003C384C">
        <w:rPr>
          <w:rFonts w:ascii="Times" w:hAnsi="Times"/>
        </w:rPr>
        <w:t>Reinking</w:t>
      </w:r>
      <w:proofErr w:type="spellEnd"/>
      <w:r w:rsidR="003C384C">
        <w:rPr>
          <w:rFonts w:ascii="Times" w:hAnsi="Times"/>
        </w:rPr>
        <w:t xml:space="preserve"> 2012; </w:t>
      </w:r>
      <w:proofErr w:type="spellStart"/>
      <w:r w:rsidR="003C384C">
        <w:rPr>
          <w:rFonts w:ascii="Times" w:hAnsi="Times"/>
        </w:rPr>
        <w:t>Shindle</w:t>
      </w:r>
      <w:proofErr w:type="spellEnd"/>
      <w:r w:rsidR="003C384C">
        <w:rPr>
          <w:rFonts w:ascii="Times" w:hAnsi="Times"/>
        </w:rPr>
        <w:t xml:space="preserve"> et al. 2012; </w:t>
      </w:r>
      <w:proofErr w:type="spellStart"/>
      <w:r w:rsidR="003C384C">
        <w:rPr>
          <w:rFonts w:ascii="Times" w:hAnsi="Times"/>
        </w:rPr>
        <w:t>Theiss</w:t>
      </w:r>
      <w:proofErr w:type="spellEnd"/>
      <w:r w:rsidR="003C384C">
        <w:rPr>
          <w:rFonts w:ascii="Times" w:hAnsi="Times"/>
        </w:rPr>
        <w:t xml:space="preserve">, Fink, &amp; Gerber 2011) </w:t>
      </w:r>
      <w:r w:rsidRPr="00407F51">
        <w:rPr>
          <w:rFonts w:ascii="Times" w:hAnsi="Times"/>
        </w:rPr>
        <w:t>These sources have helped me to identify the various aspects of this issue in relation to the field of physical therapy. In addition, theses articles have helped me continue exploring the genre conventions that I will need to learn as I enter a new community through my major.</w:t>
      </w:r>
    </w:p>
    <w:p w14:paraId="1F6AB087" w14:textId="77777777" w:rsidR="00B8482A" w:rsidRPr="00407F51" w:rsidRDefault="00B8482A" w:rsidP="00B8482A">
      <w:pPr>
        <w:widowControl w:val="0"/>
        <w:autoSpaceDE w:val="0"/>
        <w:autoSpaceDN w:val="0"/>
        <w:adjustRightInd w:val="0"/>
        <w:spacing w:after="240" w:line="480" w:lineRule="auto"/>
        <w:contextualSpacing/>
        <w:rPr>
          <w:rFonts w:ascii="Times" w:hAnsi="Times" w:cs="Times"/>
        </w:rPr>
      </w:pPr>
    </w:p>
    <w:p w14:paraId="5B02E2A3" w14:textId="77777777" w:rsidR="00F931BD" w:rsidRDefault="00F931BD"/>
    <w:p w14:paraId="18BD7EE1" w14:textId="77777777" w:rsidR="00AA6B79" w:rsidRDefault="00AA6B79"/>
    <w:p w14:paraId="38B93449" w14:textId="77777777" w:rsidR="00AA6B79" w:rsidRDefault="00AA6B79"/>
    <w:p w14:paraId="3417B75A" w14:textId="77777777" w:rsidR="00AA6B79" w:rsidRDefault="00AA6B79"/>
    <w:p w14:paraId="0CE1C194" w14:textId="77777777" w:rsidR="00AA6B79" w:rsidRDefault="00AA6B79"/>
    <w:p w14:paraId="4BCC01FD" w14:textId="77777777" w:rsidR="00AA6B79" w:rsidRDefault="00AA6B79"/>
    <w:p w14:paraId="6C751BBA" w14:textId="77777777" w:rsidR="00AA6B79" w:rsidRDefault="00AA6B79"/>
    <w:p w14:paraId="63B5A016" w14:textId="77777777" w:rsidR="00AA6B79" w:rsidRDefault="00AA6B79"/>
    <w:p w14:paraId="49CB4D06" w14:textId="77777777" w:rsidR="00AA6B79" w:rsidRDefault="00AA6B79"/>
    <w:p w14:paraId="1756C1A3" w14:textId="77777777" w:rsidR="00AA6B79" w:rsidRDefault="00AA6B79"/>
    <w:p w14:paraId="764F579D" w14:textId="77777777" w:rsidR="00AA6B79" w:rsidRDefault="00AA6B79"/>
    <w:p w14:paraId="5CE11439" w14:textId="77777777" w:rsidR="00AA6B79" w:rsidRDefault="00AA6B79"/>
    <w:p w14:paraId="41D1C804" w14:textId="77777777" w:rsidR="00AA6B79" w:rsidRDefault="00AA6B79"/>
    <w:p w14:paraId="27299352" w14:textId="77777777" w:rsidR="00AA6B79" w:rsidRDefault="00AA6B79"/>
    <w:p w14:paraId="01057ECB" w14:textId="77777777" w:rsidR="00AA6B79" w:rsidRDefault="00AA6B79">
      <w:r>
        <w:t>ANNOTATED BIBLIOGRAPHY</w:t>
      </w:r>
      <w:r>
        <w:tab/>
      </w:r>
      <w:r>
        <w:tab/>
      </w:r>
      <w:r>
        <w:tab/>
      </w:r>
      <w:r>
        <w:tab/>
      </w:r>
      <w:r>
        <w:tab/>
      </w:r>
      <w:r>
        <w:tab/>
        <w:t xml:space="preserve">   </w:t>
      </w:r>
      <w:r>
        <w:tab/>
        <w:t xml:space="preserve">           3</w:t>
      </w:r>
    </w:p>
    <w:p w14:paraId="4ADDE898" w14:textId="77777777" w:rsidR="00AA6B79" w:rsidRDefault="00AA6B79"/>
    <w:p w14:paraId="3E30E790" w14:textId="5D2ABCD5" w:rsidR="00AA6B79" w:rsidRPr="00407F51" w:rsidRDefault="00AA6B79" w:rsidP="0045370D">
      <w:pPr>
        <w:widowControl w:val="0"/>
        <w:autoSpaceDE w:val="0"/>
        <w:autoSpaceDN w:val="0"/>
        <w:adjustRightInd w:val="0"/>
        <w:spacing w:after="240" w:line="480" w:lineRule="auto"/>
        <w:ind w:left="720" w:hanging="720"/>
        <w:contextualSpacing/>
        <w:rPr>
          <w:rFonts w:ascii="Times" w:hAnsi="Times" w:cs="Times"/>
        </w:rPr>
      </w:pPr>
      <w:proofErr w:type="spellStart"/>
      <w:r w:rsidRPr="00407F51">
        <w:rPr>
          <w:rFonts w:ascii="Times" w:hAnsi="Times" w:cs="Times"/>
        </w:rPr>
        <w:t>Bizinni</w:t>
      </w:r>
      <w:proofErr w:type="spellEnd"/>
      <w:r w:rsidRPr="00407F51">
        <w:rPr>
          <w:rFonts w:ascii="Times" w:hAnsi="Times" w:cs="Times"/>
        </w:rPr>
        <w:t xml:space="preserve"> Mario, Da</w:t>
      </w:r>
      <w:r w:rsidR="000F3DA3">
        <w:rPr>
          <w:rFonts w:ascii="Times" w:hAnsi="Times" w:cs="Times"/>
        </w:rPr>
        <w:t xml:space="preserve">ve Hancock, Franco </w:t>
      </w:r>
      <w:proofErr w:type="spellStart"/>
      <w:r w:rsidR="000F3DA3">
        <w:rPr>
          <w:rFonts w:ascii="Times" w:hAnsi="Times" w:cs="Times"/>
        </w:rPr>
        <w:t>Impellizzeri</w:t>
      </w:r>
      <w:proofErr w:type="spellEnd"/>
      <w:r w:rsidR="000F3DA3">
        <w:rPr>
          <w:rFonts w:ascii="Times" w:hAnsi="Times" w:cs="Times"/>
        </w:rPr>
        <w:t xml:space="preserve"> (April</w:t>
      </w:r>
      <w:r w:rsidR="005A2709">
        <w:rPr>
          <w:rFonts w:ascii="Times" w:hAnsi="Times" w:cs="Times"/>
        </w:rPr>
        <w:t>,</w:t>
      </w:r>
      <w:r w:rsidR="000F3DA3">
        <w:rPr>
          <w:rFonts w:ascii="Times" w:hAnsi="Times" w:cs="Times"/>
        </w:rPr>
        <w:t xml:space="preserve"> 2012).</w:t>
      </w:r>
      <w:r w:rsidRPr="00407F51">
        <w:rPr>
          <w:rFonts w:ascii="Times" w:hAnsi="Times" w:cs="Times"/>
        </w:rPr>
        <w:t xml:space="preserve"> “Suggestions From the Field for Return to Sports Participation Following Anterior Cruciate Limitation Reconstruction: Soccer</w:t>
      </w:r>
      <w:r w:rsidR="0045370D">
        <w:rPr>
          <w:rFonts w:ascii="Times" w:hAnsi="Times" w:cs="Times"/>
        </w:rPr>
        <w:t xml:space="preserve">.” </w:t>
      </w:r>
      <w:proofErr w:type="gramStart"/>
      <w:r w:rsidRPr="00407F51">
        <w:rPr>
          <w:rFonts w:ascii="Times" w:hAnsi="Times" w:cs="Times"/>
        </w:rPr>
        <w:t>Journal of Orthope</w:t>
      </w:r>
      <w:r w:rsidR="00F0457E">
        <w:rPr>
          <w:rFonts w:ascii="Times" w:hAnsi="Times" w:cs="Times"/>
        </w:rPr>
        <w:t>dic and Physical Therapy.</w:t>
      </w:r>
      <w:proofErr w:type="gramEnd"/>
      <w:r w:rsidR="00F0457E">
        <w:rPr>
          <w:rFonts w:ascii="Times" w:hAnsi="Times" w:cs="Times"/>
        </w:rPr>
        <w:t xml:space="preserve"> 42.4.</w:t>
      </w:r>
      <w:r w:rsidR="00D32CF8">
        <w:rPr>
          <w:rFonts w:ascii="Times" w:hAnsi="Times" w:cs="Times"/>
        </w:rPr>
        <w:t xml:space="preserve"> </w:t>
      </w:r>
      <w:r w:rsidRPr="00407F51">
        <w:rPr>
          <w:rFonts w:ascii="Times" w:hAnsi="Times" w:cs="Times"/>
        </w:rPr>
        <w:t>304-12</w:t>
      </w:r>
      <w:r w:rsidR="00F0457E">
        <w:rPr>
          <w:rFonts w:ascii="Times" w:hAnsi="Times" w:cs="Times"/>
        </w:rPr>
        <w:t xml:space="preserve">. </w:t>
      </w:r>
      <w:proofErr w:type="spellStart"/>
      <w:r w:rsidR="00F0457E">
        <w:rPr>
          <w:rFonts w:ascii="Times" w:hAnsi="Times" w:cs="Times"/>
        </w:rPr>
        <w:t>Retrived</w:t>
      </w:r>
      <w:proofErr w:type="spellEnd"/>
      <w:r w:rsidR="00F0457E">
        <w:rPr>
          <w:rFonts w:ascii="Times" w:hAnsi="Times" w:cs="Times"/>
        </w:rPr>
        <w:t xml:space="preserve"> From</w:t>
      </w:r>
      <w:r w:rsidR="00D32CF8">
        <w:rPr>
          <w:rFonts w:ascii="Times" w:hAnsi="Times" w:cs="Times"/>
        </w:rPr>
        <w:t xml:space="preserve"> </w:t>
      </w:r>
      <w:hyperlink r:id="rId6" w:history="1">
        <w:r w:rsidR="00F0457E" w:rsidRPr="00F0457E">
          <w:rPr>
            <w:rStyle w:val="Hyperlink"/>
            <w:rFonts w:ascii="Times" w:hAnsi="Times" w:cs="Times"/>
          </w:rPr>
          <w:t>http://www.jospt.org/members/getfile.asp?id=5610</w:t>
        </w:r>
      </w:hyperlink>
    </w:p>
    <w:p w14:paraId="7530442B" w14:textId="23CCA46A" w:rsidR="00AA6B79" w:rsidRPr="00407F51" w:rsidRDefault="00AA6B79" w:rsidP="00AA6B79">
      <w:pPr>
        <w:widowControl w:val="0"/>
        <w:autoSpaceDE w:val="0"/>
        <w:autoSpaceDN w:val="0"/>
        <w:adjustRightInd w:val="0"/>
        <w:spacing w:after="240" w:line="480" w:lineRule="auto"/>
        <w:contextualSpacing/>
        <w:rPr>
          <w:rFonts w:ascii="Times" w:hAnsi="Times" w:cs="Times"/>
        </w:rPr>
      </w:pPr>
      <w:r w:rsidRPr="00407F51">
        <w:rPr>
          <w:rFonts w:ascii="Times" w:hAnsi="Times" w:cs="Times"/>
        </w:rPr>
        <w:tab/>
        <w:t xml:space="preserve"> In</w:t>
      </w:r>
      <w:r w:rsidR="003C384C">
        <w:rPr>
          <w:rFonts w:ascii="Times" w:hAnsi="Times" w:cs="Times"/>
        </w:rPr>
        <w:t xml:space="preserve"> the 2012 article,</w:t>
      </w:r>
      <w:r w:rsidRPr="00407F51">
        <w:rPr>
          <w:rFonts w:ascii="Times" w:hAnsi="Times" w:cs="Times"/>
        </w:rPr>
        <w:t xml:space="preserve"> “Suggestions From the Field for Return to Sports Participation Following Anterior Cruciate Limitation Reconstruction: Soccer</w:t>
      </w:r>
      <w:r w:rsidR="00990CF2">
        <w:rPr>
          <w:rFonts w:ascii="Times" w:hAnsi="Times" w:cs="Times"/>
        </w:rPr>
        <w:t>,”</w:t>
      </w:r>
      <w:r w:rsidRPr="00407F51">
        <w:rPr>
          <w:rFonts w:ascii="Times" w:hAnsi="Times" w:cs="Times"/>
        </w:rPr>
        <w:t xml:space="preserve"> </w:t>
      </w:r>
      <w:proofErr w:type="spellStart"/>
      <w:r w:rsidR="003C384C">
        <w:rPr>
          <w:rFonts w:ascii="Times" w:hAnsi="Times" w:cs="Times"/>
        </w:rPr>
        <w:t>Bizinni</w:t>
      </w:r>
      <w:proofErr w:type="spellEnd"/>
      <w:r w:rsidR="003C384C">
        <w:rPr>
          <w:rFonts w:ascii="Times" w:hAnsi="Times" w:cs="Times"/>
        </w:rPr>
        <w:t xml:space="preserve">, Hancock, &amp; </w:t>
      </w:r>
      <w:proofErr w:type="spellStart"/>
      <w:r w:rsidR="003C384C">
        <w:rPr>
          <w:rFonts w:ascii="Times" w:hAnsi="Times" w:cs="Times"/>
        </w:rPr>
        <w:t>Impellizzeri</w:t>
      </w:r>
      <w:proofErr w:type="spellEnd"/>
      <w:r w:rsidR="003C384C">
        <w:rPr>
          <w:rFonts w:ascii="Times" w:hAnsi="Times" w:cs="Times"/>
        </w:rPr>
        <w:t xml:space="preserve"> </w:t>
      </w:r>
      <w:r w:rsidRPr="00407F51">
        <w:rPr>
          <w:rFonts w:ascii="Times" w:hAnsi="Times" w:cs="Times"/>
        </w:rPr>
        <w:t>concentrate on the treatment of ACL injuries related to soccer. They support this by constructing examples of exercises that trea</w:t>
      </w:r>
      <w:r w:rsidR="00A07D0D">
        <w:rPr>
          <w:rFonts w:ascii="Times" w:hAnsi="Times" w:cs="Times"/>
        </w:rPr>
        <w:t>t or prevent ACL injuries. The</w:t>
      </w:r>
      <w:r w:rsidRPr="00407F51">
        <w:rPr>
          <w:rFonts w:ascii="Times" w:hAnsi="Times" w:cs="Times"/>
        </w:rPr>
        <w:t xml:space="preserve"> purpose</w:t>
      </w:r>
      <w:r w:rsidR="001D44E2">
        <w:rPr>
          <w:rFonts w:ascii="Times" w:hAnsi="Times" w:cs="Times"/>
        </w:rPr>
        <w:t xml:space="preserve"> of this article</w:t>
      </w:r>
      <w:r w:rsidRPr="00407F51">
        <w:rPr>
          <w:rFonts w:ascii="Times" w:hAnsi="Times" w:cs="Times"/>
        </w:rPr>
        <w:t xml:space="preserve"> is to provide full recovery for these athletes with an ACL injury, in order to prove that this method of rehabilitation is accurate</w:t>
      </w:r>
      <w:r w:rsidR="009174C7">
        <w:rPr>
          <w:rFonts w:ascii="Times" w:hAnsi="Times" w:cs="Times"/>
        </w:rPr>
        <w:t>, and to</w:t>
      </w:r>
      <w:r w:rsidR="001D44E2">
        <w:rPr>
          <w:rFonts w:ascii="Times" w:hAnsi="Times" w:cs="Times"/>
        </w:rPr>
        <w:t xml:space="preserve"> give relief to these</w:t>
      </w:r>
      <w:r w:rsidR="009174C7">
        <w:rPr>
          <w:rFonts w:ascii="Times" w:hAnsi="Times" w:cs="Times"/>
        </w:rPr>
        <w:t xml:space="preserve"> athletes with related injuries</w:t>
      </w:r>
      <w:r w:rsidRPr="00407F51">
        <w:rPr>
          <w:rFonts w:ascii="Times" w:hAnsi="Times" w:cs="Times"/>
        </w:rPr>
        <w:t xml:space="preserve">. Their intended audience is physical therapists, </w:t>
      </w:r>
      <w:proofErr w:type="gramStart"/>
      <w:r w:rsidRPr="00407F51">
        <w:rPr>
          <w:rFonts w:ascii="Times" w:hAnsi="Times" w:cs="Times"/>
        </w:rPr>
        <w:t>doctors</w:t>
      </w:r>
      <w:proofErr w:type="gramEnd"/>
      <w:r w:rsidRPr="00407F51">
        <w:rPr>
          <w:rFonts w:ascii="Times" w:hAnsi="Times" w:cs="Times"/>
        </w:rPr>
        <w:t xml:space="preserve"> physicians and athletes. </w:t>
      </w:r>
    </w:p>
    <w:p w14:paraId="57B4230D" w14:textId="059AB878" w:rsidR="00AA6B79" w:rsidRDefault="00AA6B79" w:rsidP="00AA6B79">
      <w:pPr>
        <w:widowControl w:val="0"/>
        <w:autoSpaceDE w:val="0"/>
        <w:autoSpaceDN w:val="0"/>
        <w:adjustRightInd w:val="0"/>
        <w:spacing w:after="240" w:line="480" w:lineRule="auto"/>
        <w:contextualSpacing/>
        <w:rPr>
          <w:rFonts w:ascii="Times" w:hAnsi="Times" w:cs="Times"/>
        </w:rPr>
      </w:pPr>
      <w:r w:rsidRPr="00407F51">
        <w:rPr>
          <w:rFonts w:ascii="Times" w:hAnsi="Times" w:cs="Times"/>
        </w:rPr>
        <w:tab/>
        <w:t xml:space="preserve"> This article is relevant to my topic because they discuss specific physical therapy exercises that aids in prevention and healing of ACL injuries. They state, “The rehabilitation may arbitrarily be divided into 4 phases: (1) protection and controlled ambulation, (2) controlled training, (3) intensive trainin</w:t>
      </w:r>
      <w:r w:rsidR="00A67F6B">
        <w:rPr>
          <w:rFonts w:ascii="Times" w:hAnsi="Times" w:cs="Times"/>
        </w:rPr>
        <w:t>g, and (4) return to play,”</w:t>
      </w:r>
      <w:r w:rsidRPr="00407F51">
        <w:rPr>
          <w:rFonts w:ascii="Times" w:hAnsi="Times" w:cs="Times"/>
        </w:rPr>
        <w:t xml:space="preserve"> which gives a direct view on a physical therapist’s </w:t>
      </w:r>
      <w:r w:rsidR="009D58D0">
        <w:rPr>
          <w:rFonts w:ascii="Times" w:hAnsi="Times" w:cs="Times"/>
        </w:rPr>
        <w:t>goals, related to the patient.</w:t>
      </w:r>
      <w:r w:rsidRPr="00407F51">
        <w:rPr>
          <w:rFonts w:ascii="Times" w:hAnsi="Times" w:cs="Times"/>
        </w:rPr>
        <w:t xml:space="preserve"> This article i</w:t>
      </w:r>
      <w:r w:rsidR="00A67F6B">
        <w:rPr>
          <w:rFonts w:ascii="Times" w:hAnsi="Times" w:cs="Times"/>
        </w:rPr>
        <w:t xml:space="preserve">s directly related with </w:t>
      </w:r>
      <w:proofErr w:type="spellStart"/>
      <w:r w:rsidR="00A67F6B">
        <w:rPr>
          <w:rFonts w:ascii="Times" w:hAnsi="Times" w:cs="Times"/>
        </w:rPr>
        <w:t>Waters’s</w:t>
      </w:r>
      <w:proofErr w:type="spellEnd"/>
      <w:r w:rsidR="00A67F6B">
        <w:rPr>
          <w:rFonts w:ascii="Times" w:hAnsi="Times" w:cs="Times"/>
        </w:rPr>
        <w:t xml:space="preserve"> 2012 article &amp; </w:t>
      </w:r>
      <w:proofErr w:type="spellStart"/>
      <w:r w:rsidR="00A67F6B">
        <w:rPr>
          <w:rFonts w:ascii="Times" w:hAnsi="Times" w:cs="Times"/>
        </w:rPr>
        <w:t>Mithoefer</w:t>
      </w:r>
      <w:proofErr w:type="spellEnd"/>
      <w:r w:rsidR="00A67F6B">
        <w:rPr>
          <w:rFonts w:ascii="Times" w:hAnsi="Times" w:cs="Times"/>
        </w:rPr>
        <w:t xml:space="preserve"> et al.</w:t>
      </w:r>
      <w:r w:rsidRPr="00407F51">
        <w:rPr>
          <w:rFonts w:ascii="Times" w:hAnsi="Times" w:cs="Times"/>
        </w:rPr>
        <w:t xml:space="preserve">, as </w:t>
      </w:r>
      <w:r w:rsidR="00A67F6B">
        <w:rPr>
          <w:rFonts w:ascii="Times" w:hAnsi="Times" w:cs="Times"/>
        </w:rPr>
        <w:t>t</w:t>
      </w:r>
      <w:r w:rsidRPr="00407F51">
        <w:rPr>
          <w:rFonts w:ascii="Times" w:hAnsi="Times" w:cs="Times"/>
        </w:rPr>
        <w:t>he</w:t>
      </w:r>
      <w:r w:rsidR="00A67F6B">
        <w:rPr>
          <w:rFonts w:ascii="Times" w:hAnsi="Times" w:cs="Times"/>
        </w:rPr>
        <w:t>y reference the importance for the athletes to return to their sport pain free</w:t>
      </w:r>
      <w:r w:rsidR="0069375C">
        <w:rPr>
          <w:rFonts w:ascii="Times" w:hAnsi="Times" w:cs="Times"/>
        </w:rPr>
        <w:t xml:space="preserve">. </w:t>
      </w:r>
    </w:p>
    <w:p w14:paraId="02666019" w14:textId="77777777" w:rsidR="001F0EC4" w:rsidRDefault="001F0EC4" w:rsidP="009D58D0">
      <w:pPr>
        <w:spacing w:line="480" w:lineRule="auto"/>
        <w:ind w:left="720" w:hanging="720"/>
        <w:contextualSpacing/>
        <w:rPr>
          <w:rFonts w:ascii="Times" w:hAnsi="Times" w:cs="Arial"/>
          <w:color w:val="262626"/>
        </w:rPr>
      </w:pPr>
    </w:p>
    <w:p w14:paraId="2C815E9F" w14:textId="7F4BA18C" w:rsidR="001F0EC4" w:rsidRDefault="001F0EC4" w:rsidP="009D58D0">
      <w:pPr>
        <w:spacing w:line="480" w:lineRule="auto"/>
        <w:ind w:left="720" w:hanging="720"/>
        <w:contextualSpacing/>
        <w:rPr>
          <w:rFonts w:ascii="Times" w:hAnsi="Times" w:cs="Arial"/>
          <w:color w:val="262626"/>
        </w:rPr>
      </w:pPr>
      <w:r>
        <w:rPr>
          <w:rFonts w:ascii="Times" w:hAnsi="Times" w:cs="Arial"/>
          <w:color w:val="262626"/>
        </w:rPr>
        <w:t>ANNOTATED BIBLIOGRAPHY</w:t>
      </w:r>
      <w:r>
        <w:rPr>
          <w:rFonts w:ascii="Times" w:hAnsi="Times" w:cs="Arial"/>
          <w:color w:val="262626"/>
        </w:rPr>
        <w:tab/>
      </w:r>
      <w:r>
        <w:rPr>
          <w:rFonts w:ascii="Times" w:hAnsi="Times" w:cs="Arial"/>
          <w:color w:val="262626"/>
        </w:rPr>
        <w:tab/>
      </w:r>
      <w:r>
        <w:rPr>
          <w:rFonts w:ascii="Times" w:hAnsi="Times" w:cs="Arial"/>
          <w:color w:val="262626"/>
        </w:rPr>
        <w:tab/>
      </w:r>
      <w:r>
        <w:rPr>
          <w:rFonts w:ascii="Times" w:hAnsi="Times" w:cs="Arial"/>
          <w:color w:val="262626"/>
        </w:rPr>
        <w:tab/>
      </w:r>
      <w:r>
        <w:rPr>
          <w:rFonts w:ascii="Times" w:hAnsi="Times" w:cs="Arial"/>
          <w:color w:val="262626"/>
        </w:rPr>
        <w:tab/>
      </w:r>
      <w:r>
        <w:rPr>
          <w:rFonts w:ascii="Times" w:hAnsi="Times" w:cs="Arial"/>
          <w:color w:val="262626"/>
        </w:rPr>
        <w:tab/>
      </w:r>
      <w:r>
        <w:rPr>
          <w:rFonts w:ascii="Times" w:hAnsi="Times" w:cs="Arial"/>
          <w:color w:val="262626"/>
        </w:rPr>
        <w:tab/>
        <w:t xml:space="preserve">          4</w:t>
      </w:r>
    </w:p>
    <w:p w14:paraId="1357A048" w14:textId="4B9B3149" w:rsidR="009D58D0" w:rsidRPr="00407F51" w:rsidRDefault="009D58D0" w:rsidP="009D58D0">
      <w:pPr>
        <w:spacing w:line="480" w:lineRule="auto"/>
        <w:ind w:left="720" w:hanging="720"/>
        <w:contextualSpacing/>
        <w:rPr>
          <w:rFonts w:ascii="Times" w:hAnsi="Times" w:cs="Arial"/>
          <w:color w:val="262626"/>
        </w:rPr>
      </w:pPr>
      <w:proofErr w:type="spellStart"/>
      <w:r w:rsidRPr="00407F51">
        <w:rPr>
          <w:rFonts w:ascii="Times" w:hAnsi="Times" w:cs="Arial"/>
          <w:color w:val="262626"/>
        </w:rPr>
        <w:t>Coul</w:t>
      </w:r>
      <w:r w:rsidR="00905AC3">
        <w:rPr>
          <w:rFonts w:ascii="Times" w:hAnsi="Times" w:cs="Arial"/>
          <w:color w:val="262626"/>
        </w:rPr>
        <w:t>on</w:t>
      </w:r>
      <w:proofErr w:type="spellEnd"/>
      <w:r w:rsidR="00905AC3">
        <w:rPr>
          <w:rFonts w:ascii="Times" w:hAnsi="Times" w:cs="Arial"/>
          <w:color w:val="262626"/>
        </w:rPr>
        <w:t xml:space="preserve">, Christian L., Dennis </w:t>
      </w:r>
      <w:proofErr w:type="spellStart"/>
      <w:r w:rsidR="00905AC3">
        <w:rPr>
          <w:rFonts w:ascii="Times" w:hAnsi="Times" w:cs="Arial"/>
          <w:color w:val="262626"/>
        </w:rPr>
        <w:t>Landin</w:t>
      </w:r>
      <w:proofErr w:type="spellEnd"/>
      <w:r w:rsidR="00905AC3">
        <w:rPr>
          <w:rFonts w:ascii="Times" w:hAnsi="Times" w:cs="Arial"/>
          <w:color w:val="262626"/>
        </w:rPr>
        <w:t xml:space="preserve"> (2012</w:t>
      </w:r>
      <w:r w:rsidR="005A2709">
        <w:rPr>
          <w:rFonts w:ascii="Times" w:hAnsi="Times" w:cs="Arial"/>
          <w:color w:val="262626"/>
        </w:rPr>
        <w:t>,</w:t>
      </w:r>
      <w:r w:rsidR="00905AC3">
        <w:rPr>
          <w:rFonts w:ascii="Times" w:hAnsi="Times" w:cs="Arial"/>
          <w:color w:val="262626"/>
        </w:rPr>
        <w:t xml:space="preserve"> May).</w:t>
      </w:r>
      <w:r w:rsidRPr="00407F51">
        <w:rPr>
          <w:rFonts w:ascii="Times" w:hAnsi="Times" w:cs="Arial"/>
          <w:color w:val="262626"/>
        </w:rPr>
        <w:t xml:space="preserve"> “Lyme Disease as an Underlying Cause of Supraspinatus </w:t>
      </w:r>
      <w:proofErr w:type="spellStart"/>
      <w:r w:rsidRPr="00407F51">
        <w:rPr>
          <w:rFonts w:ascii="Times" w:hAnsi="Times" w:cs="Arial"/>
          <w:color w:val="262626"/>
        </w:rPr>
        <w:t>Tendenopathy</w:t>
      </w:r>
      <w:proofErr w:type="spellEnd"/>
      <w:r w:rsidRPr="00407F51">
        <w:rPr>
          <w:rFonts w:ascii="Times" w:hAnsi="Times" w:cs="Arial"/>
          <w:color w:val="262626"/>
        </w:rPr>
        <w:t xml:space="preserve"> in an Overhead Athlete</w:t>
      </w:r>
      <w:r w:rsidR="008D01CB">
        <w:rPr>
          <w:rFonts w:ascii="Times" w:hAnsi="Times" w:cs="Arial"/>
          <w:color w:val="262626"/>
        </w:rPr>
        <w:t>.</w:t>
      </w:r>
      <w:r w:rsidRPr="00407F51">
        <w:rPr>
          <w:rFonts w:ascii="Times" w:hAnsi="Times" w:cs="Arial"/>
          <w:color w:val="262626"/>
        </w:rPr>
        <w:t>”</w:t>
      </w:r>
      <w:r w:rsidRPr="00407F51">
        <w:rPr>
          <w:rFonts w:ascii="Times" w:hAnsi="Times" w:cs="Arial"/>
          <w:i/>
          <w:color w:val="262626"/>
        </w:rPr>
        <w:t xml:space="preserve"> </w:t>
      </w:r>
      <w:r w:rsidRPr="00407F51">
        <w:rPr>
          <w:rFonts w:ascii="Times" w:hAnsi="Times" w:cs="Arial"/>
          <w:color w:val="262626"/>
        </w:rPr>
        <w:t>Physical Therapy. 92.5 740-7.</w:t>
      </w:r>
      <w:r w:rsidR="00905AC3">
        <w:rPr>
          <w:rFonts w:ascii="Times" w:hAnsi="Times" w:cs="Arial"/>
          <w:color w:val="262626"/>
        </w:rPr>
        <w:t xml:space="preserve"> Retrieved From </w:t>
      </w:r>
      <w:hyperlink r:id="rId7" w:history="1">
        <w:r w:rsidR="00905AC3" w:rsidRPr="00905AC3">
          <w:rPr>
            <w:rStyle w:val="Hyperlink"/>
            <w:rFonts w:ascii="Times" w:hAnsi="Times" w:cs="Arial"/>
          </w:rPr>
          <w:t>http://ptjournal.apta.org/content/92/5/740</w:t>
        </w:r>
      </w:hyperlink>
    </w:p>
    <w:p w14:paraId="23ACAAAC" w14:textId="59F0B541" w:rsidR="009D58D0" w:rsidRPr="00407F51" w:rsidRDefault="009D58D0" w:rsidP="00091DD3">
      <w:pPr>
        <w:spacing w:line="480" w:lineRule="auto"/>
        <w:ind w:firstLine="720"/>
        <w:contextualSpacing/>
        <w:rPr>
          <w:rFonts w:ascii="Times" w:hAnsi="Times" w:cs="Arial"/>
          <w:color w:val="262626"/>
        </w:rPr>
      </w:pPr>
      <w:proofErr w:type="spellStart"/>
      <w:r w:rsidRPr="00407F51">
        <w:rPr>
          <w:rFonts w:ascii="Times" w:hAnsi="Times" w:cs="Arial"/>
          <w:color w:val="262626"/>
        </w:rPr>
        <w:t>Coulon</w:t>
      </w:r>
      <w:proofErr w:type="spellEnd"/>
      <w:r w:rsidRPr="00407F51">
        <w:rPr>
          <w:rFonts w:ascii="Times" w:hAnsi="Times" w:cs="Arial"/>
          <w:color w:val="262626"/>
        </w:rPr>
        <w:t xml:space="preserve"> and </w:t>
      </w:r>
      <w:proofErr w:type="spellStart"/>
      <w:r w:rsidR="00527364">
        <w:rPr>
          <w:rFonts w:ascii="Times" w:hAnsi="Times" w:cs="Arial"/>
          <w:color w:val="262626"/>
        </w:rPr>
        <w:t>Landin</w:t>
      </w:r>
      <w:proofErr w:type="spellEnd"/>
      <w:r w:rsidRPr="00407F51">
        <w:rPr>
          <w:rFonts w:ascii="Times" w:hAnsi="Times" w:cs="Arial"/>
          <w:color w:val="262626"/>
        </w:rPr>
        <w:t xml:space="preserve">, in their 2012 case study </w:t>
      </w:r>
      <w:r>
        <w:rPr>
          <w:rFonts w:ascii="Times" w:hAnsi="Times" w:cs="Arial"/>
          <w:color w:val="262626"/>
        </w:rPr>
        <w:t>“</w:t>
      </w:r>
      <w:r w:rsidRPr="009D58D0">
        <w:rPr>
          <w:rFonts w:ascii="Times" w:hAnsi="Times" w:cs="Arial"/>
          <w:color w:val="262626"/>
        </w:rPr>
        <w:t xml:space="preserve">Lyme Disease as an Underlying Cause of Supraspinatus </w:t>
      </w:r>
      <w:proofErr w:type="spellStart"/>
      <w:r w:rsidRPr="009D58D0">
        <w:rPr>
          <w:rFonts w:ascii="Times" w:hAnsi="Times" w:cs="Arial"/>
          <w:color w:val="262626"/>
        </w:rPr>
        <w:t>Tendenopathy</w:t>
      </w:r>
      <w:proofErr w:type="spellEnd"/>
      <w:r w:rsidRPr="009D58D0">
        <w:rPr>
          <w:rFonts w:ascii="Times" w:hAnsi="Times" w:cs="Arial"/>
          <w:color w:val="262626"/>
        </w:rPr>
        <w:t xml:space="preserve"> in an Overhead Athlete</w:t>
      </w:r>
      <w:r w:rsidRPr="00407F51">
        <w:rPr>
          <w:rFonts w:ascii="Times" w:hAnsi="Times" w:cs="Arial"/>
          <w:i/>
          <w:color w:val="262626"/>
        </w:rPr>
        <w:t>,</w:t>
      </w:r>
      <w:r>
        <w:rPr>
          <w:rFonts w:ascii="Times" w:hAnsi="Times" w:cs="Arial"/>
          <w:color w:val="262626"/>
        </w:rPr>
        <w:t>”</w:t>
      </w:r>
      <w:r w:rsidRPr="00407F51">
        <w:rPr>
          <w:rFonts w:ascii="Times" w:hAnsi="Times" w:cs="Arial"/>
          <w:i/>
          <w:color w:val="262626"/>
        </w:rPr>
        <w:t xml:space="preserve"> </w:t>
      </w:r>
      <w:r w:rsidRPr="00407F51">
        <w:rPr>
          <w:rFonts w:ascii="Times" w:hAnsi="Times" w:cs="Arial"/>
          <w:color w:val="262626"/>
        </w:rPr>
        <w:t>examine a male tennis player and describe his conditions and what role a physical therapi</w:t>
      </w:r>
      <w:r>
        <w:rPr>
          <w:rFonts w:ascii="Times" w:hAnsi="Times" w:cs="Arial"/>
          <w:color w:val="262626"/>
        </w:rPr>
        <w:t>st plays in his healing process</w:t>
      </w:r>
      <w:r w:rsidR="00AD0288">
        <w:rPr>
          <w:rFonts w:ascii="Times" w:hAnsi="Times" w:cs="Arial"/>
          <w:color w:val="262626"/>
        </w:rPr>
        <w:t>. The</w:t>
      </w:r>
      <w:r w:rsidRPr="00407F51">
        <w:rPr>
          <w:rFonts w:ascii="Times" w:hAnsi="Times" w:cs="Arial"/>
          <w:color w:val="262626"/>
        </w:rPr>
        <w:t xml:space="preserve"> purpose in issuing this article is to demonstrate the importance of a physical therapist’s input and observations of a patient</w:t>
      </w:r>
      <w:r w:rsidR="00AD0288">
        <w:rPr>
          <w:rFonts w:ascii="Times" w:hAnsi="Times" w:cs="Arial"/>
          <w:color w:val="262626"/>
        </w:rPr>
        <w:t xml:space="preserve">, in order to give the correct diagnosis and </w:t>
      </w:r>
      <w:r w:rsidR="001F0EC4">
        <w:rPr>
          <w:rFonts w:ascii="Times" w:hAnsi="Times" w:cs="Arial"/>
          <w:color w:val="262626"/>
        </w:rPr>
        <w:t>treatment</w:t>
      </w:r>
      <w:r w:rsidRPr="00407F51">
        <w:rPr>
          <w:rFonts w:ascii="Times" w:hAnsi="Times" w:cs="Arial"/>
          <w:color w:val="262626"/>
        </w:rPr>
        <w:t>. Their intended audience includes doctors, physicians, and physical therapists.</w:t>
      </w:r>
    </w:p>
    <w:p w14:paraId="321C4B06" w14:textId="64334EF1" w:rsidR="009D58D0" w:rsidRPr="00407F51" w:rsidRDefault="009D58D0" w:rsidP="009D58D0">
      <w:pPr>
        <w:spacing w:line="480" w:lineRule="auto"/>
        <w:ind w:firstLine="720"/>
        <w:contextualSpacing/>
        <w:rPr>
          <w:rFonts w:ascii="Times" w:hAnsi="Times" w:cs="Arial"/>
          <w:color w:val="262626"/>
        </w:rPr>
      </w:pPr>
      <w:proofErr w:type="spellStart"/>
      <w:r w:rsidRPr="00407F51">
        <w:rPr>
          <w:rFonts w:ascii="Times" w:hAnsi="Times" w:cs="Arial"/>
          <w:color w:val="262626"/>
        </w:rPr>
        <w:t>Coulon</w:t>
      </w:r>
      <w:proofErr w:type="spellEnd"/>
      <w:r w:rsidRPr="00407F51">
        <w:rPr>
          <w:rFonts w:ascii="Times" w:hAnsi="Times" w:cs="Arial"/>
          <w:color w:val="262626"/>
        </w:rPr>
        <w:t xml:space="preserve"> and </w:t>
      </w:r>
      <w:proofErr w:type="spellStart"/>
      <w:r w:rsidR="00527364">
        <w:rPr>
          <w:rFonts w:ascii="Times" w:hAnsi="Times" w:cs="Arial"/>
          <w:color w:val="262626"/>
        </w:rPr>
        <w:t>Landin</w:t>
      </w:r>
      <w:r w:rsidRPr="00407F51">
        <w:rPr>
          <w:rFonts w:ascii="Times" w:hAnsi="Times" w:cs="Arial"/>
          <w:color w:val="262626"/>
        </w:rPr>
        <w:t>’s</w:t>
      </w:r>
      <w:proofErr w:type="spellEnd"/>
      <w:r w:rsidRPr="00407F51">
        <w:rPr>
          <w:rFonts w:ascii="Times" w:hAnsi="Times" w:cs="Arial"/>
          <w:color w:val="262626"/>
        </w:rPr>
        <w:t xml:space="preserve"> article relates to my topic because they explain the need for a physical therapist, and how they are able to aid in the patients healing process. Stating, “The purposes of this case study are (1) to demonstrate the </w:t>
      </w:r>
      <w:r w:rsidR="00053C54">
        <w:rPr>
          <w:rFonts w:ascii="Times" w:hAnsi="Times" w:cs="Arial"/>
          <w:color w:val="262626"/>
        </w:rPr>
        <w:t xml:space="preserve">importance of a </w:t>
      </w:r>
      <w:r w:rsidRPr="00407F51">
        <w:rPr>
          <w:rFonts w:ascii="Times" w:hAnsi="Times" w:cs="Arial"/>
          <w:color w:val="262626"/>
        </w:rPr>
        <w:t xml:space="preserve">physical therapists clinical input and observations can have in reaching the </w:t>
      </w:r>
      <w:r w:rsidRPr="00407F51">
        <w:rPr>
          <w:rFonts w:ascii="Times" w:hAnsi="Times" w:cs="Arial"/>
          <w:color w:val="262626"/>
        </w:rPr>
        <w:tab/>
        <w:t>correct diagnosis in atypical musculos</w:t>
      </w:r>
      <w:r w:rsidR="00053C54">
        <w:rPr>
          <w:rFonts w:ascii="Times" w:hAnsi="Times" w:cs="Arial"/>
          <w:color w:val="262626"/>
        </w:rPr>
        <w:t>keletal disorders…(3) and the i</w:t>
      </w:r>
      <w:r w:rsidRPr="00407F51">
        <w:rPr>
          <w:rFonts w:ascii="Times" w:hAnsi="Times" w:cs="Arial"/>
          <w:color w:val="262626"/>
        </w:rPr>
        <w:t>mportance of physical therapists being awar</w:t>
      </w:r>
      <w:r w:rsidR="00053C54">
        <w:rPr>
          <w:rFonts w:ascii="Times" w:hAnsi="Times" w:cs="Arial"/>
          <w:color w:val="262626"/>
        </w:rPr>
        <w:t xml:space="preserve">e of non-mechanical diseases,” they </w:t>
      </w:r>
      <w:r w:rsidRPr="00407F51">
        <w:rPr>
          <w:rFonts w:ascii="Times" w:hAnsi="Times" w:cs="Arial"/>
          <w:color w:val="262626"/>
        </w:rPr>
        <w:t>explain that the physical therapist is an important factor in this patient’s treatment. Thi</w:t>
      </w:r>
      <w:r w:rsidR="00053C54">
        <w:rPr>
          <w:rFonts w:ascii="Times" w:hAnsi="Times" w:cs="Arial"/>
          <w:color w:val="262626"/>
        </w:rPr>
        <w:t>s article relates to</w:t>
      </w:r>
      <w:r w:rsidR="00F54FC8">
        <w:rPr>
          <w:rFonts w:ascii="Times" w:hAnsi="Times" w:cs="Arial"/>
          <w:color w:val="262626"/>
        </w:rPr>
        <w:t xml:space="preserve"> </w:t>
      </w:r>
      <w:r w:rsidR="00053C54">
        <w:rPr>
          <w:rFonts w:ascii="Times" w:hAnsi="Times" w:cs="Arial"/>
          <w:color w:val="262626"/>
        </w:rPr>
        <w:t xml:space="preserve">Mcclinton &amp; </w:t>
      </w:r>
      <w:proofErr w:type="spellStart"/>
      <w:r w:rsidR="00053C54">
        <w:rPr>
          <w:rFonts w:ascii="Times" w:hAnsi="Times" w:cs="Arial"/>
          <w:color w:val="262626"/>
        </w:rPr>
        <w:t>Heiderscheit</w:t>
      </w:r>
      <w:proofErr w:type="spellEnd"/>
      <w:r w:rsidR="00314046">
        <w:rPr>
          <w:rFonts w:ascii="Times" w:hAnsi="Times" w:cs="Arial"/>
          <w:color w:val="262626"/>
        </w:rPr>
        <w:t xml:space="preserve"> (2012)</w:t>
      </w:r>
      <w:r w:rsidR="00053C54">
        <w:rPr>
          <w:rFonts w:ascii="Times" w:hAnsi="Times" w:cs="Arial"/>
          <w:color w:val="262626"/>
        </w:rPr>
        <w:t>;</w:t>
      </w:r>
      <w:r w:rsidRPr="00407F51">
        <w:rPr>
          <w:rFonts w:ascii="Times" w:hAnsi="Times" w:cs="Arial"/>
          <w:color w:val="262626"/>
        </w:rPr>
        <w:t xml:space="preserve"> Moen</w:t>
      </w:r>
      <w:r w:rsidR="00F54FC8">
        <w:rPr>
          <w:rFonts w:ascii="Times" w:hAnsi="Times" w:cs="Arial"/>
          <w:color w:val="262626"/>
        </w:rPr>
        <w:t xml:space="preserve"> et al</w:t>
      </w:r>
      <w:r w:rsidR="00314046">
        <w:rPr>
          <w:rFonts w:ascii="Times" w:hAnsi="Times" w:cs="Arial"/>
          <w:color w:val="262626"/>
        </w:rPr>
        <w:t xml:space="preserve"> (2012)</w:t>
      </w:r>
      <w:r w:rsidR="00F54FC8">
        <w:rPr>
          <w:rFonts w:ascii="Times" w:hAnsi="Times" w:cs="Arial"/>
          <w:color w:val="262626"/>
        </w:rPr>
        <w:t>; and</w:t>
      </w:r>
      <w:r w:rsidR="00F54FC8" w:rsidRPr="00F54FC8">
        <w:rPr>
          <w:rFonts w:ascii="Times" w:hAnsi="Times" w:cs="Arial"/>
          <w:color w:val="262626"/>
        </w:rPr>
        <w:t xml:space="preserve"> </w:t>
      </w:r>
      <w:r w:rsidR="00F54FC8">
        <w:rPr>
          <w:rFonts w:ascii="Times" w:hAnsi="Times" w:cs="Arial"/>
          <w:color w:val="262626"/>
        </w:rPr>
        <w:t>Weir et al.</w:t>
      </w:r>
      <w:r w:rsidR="00EE14BF">
        <w:rPr>
          <w:rFonts w:ascii="Times" w:hAnsi="Times" w:cs="Arial"/>
          <w:color w:val="262626"/>
        </w:rPr>
        <w:t xml:space="preserve"> (2010</w:t>
      </w:r>
      <w:r w:rsidR="00314046">
        <w:rPr>
          <w:rFonts w:ascii="Times" w:hAnsi="Times" w:cs="Arial"/>
          <w:color w:val="262626"/>
        </w:rPr>
        <w:t>)</w:t>
      </w:r>
      <w:r w:rsidR="00053C54">
        <w:rPr>
          <w:rFonts w:ascii="Times" w:hAnsi="Times" w:cs="Arial"/>
          <w:color w:val="262626"/>
        </w:rPr>
        <w:t>,</w:t>
      </w:r>
      <w:r w:rsidR="00314046">
        <w:rPr>
          <w:rFonts w:ascii="Times" w:hAnsi="Times" w:cs="Arial"/>
          <w:color w:val="262626"/>
        </w:rPr>
        <w:t xml:space="preserve"> because they</w:t>
      </w:r>
      <w:r w:rsidRPr="00407F51">
        <w:rPr>
          <w:rFonts w:ascii="Times" w:hAnsi="Times" w:cs="Arial"/>
          <w:color w:val="262626"/>
        </w:rPr>
        <w:t xml:space="preserve"> discuss the importance of physical </w:t>
      </w:r>
      <w:r w:rsidR="0068235B">
        <w:rPr>
          <w:rFonts w:ascii="Times" w:hAnsi="Times" w:cs="Arial"/>
          <w:color w:val="262626"/>
        </w:rPr>
        <w:t xml:space="preserve">therapist’s input </w:t>
      </w:r>
      <w:r w:rsidR="00053C54">
        <w:rPr>
          <w:rFonts w:ascii="Times" w:hAnsi="Times" w:cs="Arial"/>
          <w:color w:val="262626"/>
        </w:rPr>
        <w:t>in relation to the</w:t>
      </w:r>
      <w:r w:rsidR="0068235B">
        <w:rPr>
          <w:rFonts w:ascii="Times" w:hAnsi="Times" w:cs="Arial"/>
          <w:color w:val="262626"/>
        </w:rPr>
        <w:t xml:space="preserve"> patient’s rehabilitation.</w:t>
      </w:r>
    </w:p>
    <w:p w14:paraId="01270737" w14:textId="1BBEABAB" w:rsidR="005D6F2F" w:rsidRDefault="00321A7C" w:rsidP="00321A7C">
      <w:pPr>
        <w:widowControl w:val="0"/>
        <w:autoSpaceDE w:val="0"/>
        <w:autoSpaceDN w:val="0"/>
        <w:adjustRightInd w:val="0"/>
        <w:spacing w:after="240" w:line="480" w:lineRule="auto"/>
        <w:ind w:hanging="720"/>
        <w:contextualSpacing/>
        <w:rPr>
          <w:rFonts w:ascii="Times" w:hAnsi="Times" w:cs="Times"/>
        </w:rPr>
      </w:pPr>
      <w:proofErr w:type="spellStart"/>
      <w:r>
        <w:rPr>
          <w:rFonts w:ascii="Times" w:hAnsi="Times" w:cs="Times"/>
        </w:rPr>
        <w:t>F</w:t>
      </w:r>
      <w:r w:rsidR="00330EE8">
        <w:rPr>
          <w:rFonts w:ascii="Times" w:hAnsi="Times" w:cs="Times"/>
        </w:rPr>
        <w:t>r</w:t>
      </w:r>
      <w:r>
        <w:rPr>
          <w:rFonts w:ascii="Times" w:hAnsi="Times" w:cs="Times"/>
        </w:rPr>
        <w:t>izziero</w:t>
      </w:r>
      <w:proofErr w:type="spellEnd"/>
      <w:r>
        <w:rPr>
          <w:rFonts w:ascii="Times" w:hAnsi="Times" w:cs="Times"/>
        </w:rPr>
        <w:t xml:space="preserve"> Antonio, Maria G. Benedetti, </w:t>
      </w:r>
      <w:proofErr w:type="spellStart"/>
      <w:r>
        <w:rPr>
          <w:rFonts w:ascii="Times" w:hAnsi="Times" w:cs="Times"/>
        </w:rPr>
        <w:t>Domenico</w:t>
      </w:r>
      <w:proofErr w:type="spellEnd"/>
      <w:r>
        <w:rPr>
          <w:rFonts w:ascii="Times" w:hAnsi="Times" w:cs="Times"/>
        </w:rPr>
        <w:t xml:space="preserve"> </w:t>
      </w:r>
      <w:proofErr w:type="spellStart"/>
      <w:r>
        <w:rPr>
          <w:rFonts w:ascii="Times" w:hAnsi="Times" w:cs="Times"/>
        </w:rPr>
        <w:t>Creta</w:t>
      </w:r>
      <w:proofErr w:type="spellEnd"/>
      <w:r>
        <w:rPr>
          <w:rFonts w:ascii="Times" w:hAnsi="Times" w:cs="Times"/>
        </w:rPr>
        <w:t xml:space="preserve">, Antonio </w:t>
      </w:r>
      <w:proofErr w:type="spellStart"/>
      <w:r>
        <w:rPr>
          <w:rFonts w:ascii="Times" w:hAnsi="Times" w:cs="Times"/>
        </w:rPr>
        <w:t>Moio</w:t>
      </w:r>
      <w:proofErr w:type="spellEnd"/>
      <w:r>
        <w:rPr>
          <w:rFonts w:ascii="Times" w:hAnsi="Times" w:cs="Times"/>
        </w:rPr>
        <w:t xml:space="preserve">, Stefano </w:t>
      </w:r>
      <w:proofErr w:type="spellStart"/>
      <w:r>
        <w:rPr>
          <w:rFonts w:ascii="Times" w:hAnsi="Times" w:cs="Times"/>
        </w:rPr>
        <w:t>Galletti</w:t>
      </w:r>
      <w:proofErr w:type="spellEnd"/>
      <w:r>
        <w:rPr>
          <w:rFonts w:ascii="Times" w:hAnsi="Times" w:cs="Times"/>
        </w:rPr>
        <w:t xml:space="preserve">, Nicola </w:t>
      </w:r>
      <w:proofErr w:type="spellStart"/>
      <w:r>
        <w:rPr>
          <w:rFonts w:ascii="Times" w:hAnsi="Times" w:cs="Times"/>
        </w:rPr>
        <w:t>Maffulli</w:t>
      </w:r>
      <w:proofErr w:type="spellEnd"/>
      <w:r>
        <w:rPr>
          <w:rFonts w:ascii="Times" w:hAnsi="Times" w:cs="Times"/>
        </w:rPr>
        <w:t xml:space="preserve">. </w:t>
      </w:r>
      <w:proofErr w:type="gramStart"/>
      <w:r w:rsidR="005A2709">
        <w:rPr>
          <w:rFonts w:ascii="Times" w:hAnsi="Times" w:cs="Times"/>
        </w:rPr>
        <w:t>(2012, June).</w:t>
      </w:r>
      <w:proofErr w:type="gramEnd"/>
      <w:r w:rsidR="005A2709">
        <w:rPr>
          <w:rFonts w:ascii="Times" w:hAnsi="Times" w:cs="Times"/>
        </w:rPr>
        <w:t xml:space="preserve"> </w:t>
      </w:r>
      <w:r>
        <w:rPr>
          <w:rFonts w:ascii="Times" w:hAnsi="Times" w:cs="Times"/>
        </w:rPr>
        <w:t xml:space="preserve">“Painful </w:t>
      </w:r>
      <w:proofErr w:type="spellStart"/>
      <w:r>
        <w:rPr>
          <w:rFonts w:ascii="Times" w:hAnsi="Times" w:cs="Times"/>
        </w:rPr>
        <w:t>Os</w:t>
      </w:r>
      <w:proofErr w:type="spellEnd"/>
      <w:r>
        <w:rPr>
          <w:rFonts w:ascii="Times" w:hAnsi="Times" w:cs="Times"/>
        </w:rPr>
        <w:t xml:space="preserve"> </w:t>
      </w:r>
      <w:proofErr w:type="spellStart"/>
      <w:r>
        <w:rPr>
          <w:rFonts w:ascii="Times" w:hAnsi="Times" w:cs="Times"/>
        </w:rPr>
        <w:t>Acromiale</w:t>
      </w:r>
      <w:proofErr w:type="spellEnd"/>
      <w:r>
        <w:rPr>
          <w:rFonts w:ascii="Times" w:hAnsi="Times" w:cs="Times"/>
        </w:rPr>
        <w:t xml:space="preserve">: Conservative Management in a Young Swimmer Athlete.” </w:t>
      </w:r>
      <w:proofErr w:type="gramStart"/>
      <w:r>
        <w:rPr>
          <w:rFonts w:ascii="Times" w:hAnsi="Times" w:cs="Times"/>
        </w:rPr>
        <w:t>Journal of Sport</w:t>
      </w:r>
      <w:r w:rsidR="005A2709">
        <w:rPr>
          <w:rFonts w:ascii="Times" w:hAnsi="Times" w:cs="Times"/>
        </w:rPr>
        <w:t>s Science &amp; Medicine.</w:t>
      </w:r>
      <w:proofErr w:type="gramEnd"/>
      <w:r w:rsidR="005A2709">
        <w:rPr>
          <w:rFonts w:ascii="Times" w:hAnsi="Times" w:cs="Times"/>
        </w:rPr>
        <w:t xml:space="preserve"> 11. </w:t>
      </w:r>
      <w:r>
        <w:rPr>
          <w:rFonts w:ascii="Times" w:hAnsi="Times" w:cs="Times"/>
        </w:rPr>
        <w:t>352-56.</w:t>
      </w:r>
      <w:r w:rsidR="005D6F2F">
        <w:rPr>
          <w:rFonts w:ascii="Times" w:hAnsi="Times" w:cs="Times"/>
        </w:rPr>
        <w:t xml:space="preserve"> </w:t>
      </w:r>
      <w:r w:rsidR="005A2709">
        <w:rPr>
          <w:rFonts w:ascii="Times" w:hAnsi="Times" w:cs="Times"/>
        </w:rPr>
        <w:t xml:space="preserve">Retrieved From </w:t>
      </w:r>
      <w:hyperlink r:id="rId8" w:history="1">
        <w:r w:rsidR="005A2709" w:rsidRPr="005A2709">
          <w:rPr>
            <w:rStyle w:val="Hyperlink"/>
            <w:rFonts w:ascii="Times" w:hAnsi="Times" w:cs="Times"/>
          </w:rPr>
          <w:t>http://www.jssm.org/vol11/n2/20/v11n2-20pdf.pdf</w:t>
        </w:r>
      </w:hyperlink>
    </w:p>
    <w:p w14:paraId="00DA3212" w14:textId="7F7D3898" w:rsidR="007C6A08" w:rsidRDefault="005D6F2F" w:rsidP="00321A7C">
      <w:pPr>
        <w:widowControl w:val="0"/>
        <w:autoSpaceDE w:val="0"/>
        <w:autoSpaceDN w:val="0"/>
        <w:adjustRightInd w:val="0"/>
        <w:spacing w:after="240" w:line="480" w:lineRule="auto"/>
        <w:ind w:hanging="720"/>
        <w:contextualSpacing/>
        <w:rPr>
          <w:rFonts w:ascii="Times" w:hAnsi="Times" w:cs="Times"/>
        </w:rPr>
      </w:pPr>
      <w:r>
        <w:rPr>
          <w:rFonts w:ascii="Times" w:hAnsi="Times" w:cs="Times"/>
        </w:rPr>
        <w:tab/>
      </w:r>
      <w:r w:rsidR="00321A7C">
        <w:rPr>
          <w:rFonts w:ascii="Times" w:hAnsi="Times" w:cs="Times"/>
        </w:rPr>
        <w:tab/>
        <w:t xml:space="preserve">In the 2012 article, “Painful </w:t>
      </w:r>
      <w:proofErr w:type="spellStart"/>
      <w:r w:rsidR="00321A7C">
        <w:rPr>
          <w:rFonts w:ascii="Times" w:hAnsi="Times" w:cs="Times"/>
        </w:rPr>
        <w:t>Os</w:t>
      </w:r>
      <w:proofErr w:type="spellEnd"/>
      <w:r w:rsidR="00321A7C">
        <w:rPr>
          <w:rFonts w:ascii="Times" w:hAnsi="Times" w:cs="Times"/>
        </w:rPr>
        <w:t xml:space="preserve"> </w:t>
      </w:r>
      <w:proofErr w:type="spellStart"/>
      <w:r w:rsidR="00321A7C">
        <w:rPr>
          <w:rFonts w:ascii="Times" w:hAnsi="Times" w:cs="Times"/>
        </w:rPr>
        <w:t>Acromiale</w:t>
      </w:r>
      <w:proofErr w:type="spellEnd"/>
      <w:r w:rsidR="00321A7C">
        <w:rPr>
          <w:rFonts w:ascii="Times" w:hAnsi="Times" w:cs="Times"/>
        </w:rPr>
        <w:t xml:space="preserve">: Conservative Management in a Young </w:t>
      </w:r>
    </w:p>
    <w:p w14:paraId="464FFA4B" w14:textId="13C8F84C" w:rsidR="007C6A08" w:rsidRDefault="007C6A08" w:rsidP="007C6A08">
      <w:pPr>
        <w:widowControl w:val="0"/>
        <w:autoSpaceDE w:val="0"/>
        <w:autoSpaceDN w:val="0"/>
        <w:adjustRightInd w:val="0"/>
        <w:spacing w:after="240" w:line="480" w:lineRule="auto"/>
        <w:contextualSpacing/>
        <w:rPr>
          <w:rFonts w:ascii="Times" w:hAnsi="Times" w:cs="Times"/>
        </w:rPr>
      </w:pPr>
      <w:r>
        <w:rPr>
          <w:rFonts w:ascii="Times" w:hAnsi="Times" w:cs="Times"/>
        </w:rPr>
        <w:t>ANNOTATED BIBLIOGRAPHY</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 xml:space="preserve">          5</w:t>
      </w:r>
    </w:p>
    <w:p w14:paraId="75C5433C" w14:textId="4D9A7706" w:rsidR="00321A7C" w:rsidRDefault="00321A7C" w:rsidP="007C6A08">
      <w:pPr>
        <w:widowControl w:val="0"/>
        <w:autoSpaceDE w:val="0"/>
        <w:autoSpaceDN w:val="0"/>
        <w:adjustRightInd w:val="0"/>
        <w:spacing w:after="240" w:line="480" w:lineRule="auto"/>
        <w:contextualSpacing/>
        <w:rPr>
          <w:rFonts w:ascii="Times" w:hAnsi="Times" w:cs="Times"/>
        </w:rPr>
      </w:pPr>
      <w:r>
        <w:rPr>
          <w:rFonts w:ascii="Times" w:hAnsi="Times" w:cs="Times"/>
        </w:rPr>
        <w:t>Swimmer Athlete,” the authors concentrate on the treatmen</w:t>
      </w:r>
      <w:r w:rsidR="007C6A08">
        <w:rPr>
          <w:rFonts w:ascii="Times" w:hAnsi="Times" w:cs="Times"/>
        </w:rPr>
        <w:t xml:space="preserve">t of a 22 year-old swimmer with </w:t>
      </w:r>
      <w:r>
        <w:rPr>
          <w:rFonts w:ascii="Times" w:hAnsi="Times" w:cs="Times"/>
        </w:rPr>
        <w:t xml:space="preserve">persistent shoulder pain with overhead movement. The purpose of this article is to examine this specific injury and improve treatment in order to make this a viable alternative to surgery, and provide correct diagnosis for future reference. Their intended audience is doctors, physicians, and physical therapists. </w:t>
      </w:r>
    </w:p>
    <w:p w14:paraId="4B8444DA" w14:textId="5518318D" w:rsidR="00321A7C" w:rsidRDefault="00321A7C" w:rsidP="000D5950">
      <w:pPr>
        <w:widowControl w:val="0"/>
        <w:autoSpaceDE w:val="0"/>
        <w:autoSpaceDN w:val="0"/>
        <w:adjustRightInd w:val="0"/>
        <w:spacing w:after="240" w:line="480" w:lineRule="auto"/>
        <w:ind w:hanging="720"/>
        <w:contextualSpacing/>
        <w:rPr>
          <w:rFonts w:ascii="Times" w:hAnsi="Times" w:cs="Times"/>
        </w:rPr>
      </w:pPr>
      <w:r>
        <w:rPr>
          <w:rFonts w:ascii="Times" w:hAnsi="Times" w:cs="Times"/>
        </w:rPr>
        <w:tab/>
      </w:r>
      <w:r>
        <w:rPr>
          <w:rFonts w:ascii="Times" w:hAnsi="Times" w:cs="Times"/>
        </w:rPr>
        <w:tab/>
        <w:t>This article relates to my topic because the authors discuss specific treatments that are helpf</w:t>
      </w:r>
      <w:r w:rsidR="000D5950">
        <w:rPr>
          <w:rFonts w:ascii="Times" w:hAnsi="Times" w:cs="Times"/>
        </w:rPr>
        <w:t>ul with this injury and provide</w:t>
      </w:r>
      <w:r>
        <w:rPr>
          <w:rFonts w:ascii="Times" w:hAnsi="Times" w:cs="Times"/>
        </w:rPr>
        <w:t xml:space="preserve"> an alternative to surgery. Stating, “Rehabilitation using a conservative management regimen may represent, in responder patients, a valid alternative to surgery in athletic patients,” the authors further explain the importance of this case to patients and physical therapists and even doctors. Since this can replace surgery, doctors have extra time to spend on other patients with more extreme cases. </w:t>
      </w:r>
      <w:r w:rsidR="000D5950">
        <w:rPr>
          <w:rFonts w:ascii="Times" w:hAnsi="Times" w:cs="Times"/>
        </w:rPr>
        <w:t xml:space="preserve">This article relates to </w:t>
      </w:r>
      <w:proofErr w:type="spellStart"/>
      <w:r w:rsidR="000D5950">
        <w:rPr>
          <w:rFonts w:ascii="Times" w:hAnsi="Times" w:cs="Times"/>
        </w:rPr>
        <w:t>Lampert</w:t>
      </w:r>
      <w:proofErr w:type="spellEnd"/>
      <w:r w:rsidR="000D5950">
        <w:rPr>
          <w:rFonts w:ascii="Times" w:hAnsi="Times" w:cs="Times"/>
        </w:rPr>
        <w:t xml:space="preserve"> (2012); Nelson &amp; Hall (2011); </w:t>
      </w:r>
      <w:proofErr w:type="spellStart"/>
      <w:r w:rsidR="000D5950">
        <w:rPr>
          <w:rFonts w:ascii="Times" w:hAnsi="Times" w:cs="Times"/>
        </w:rPr>
        <w:t>Reinking</w:t>
      </w:r>
      <w:proofErr w:type="spellEnd"/>
      <w:r w:rsidR="000D5950">
        <w:rPr>
          <w:rFonts w:ascii="Times" w:hAnsi="Times" w:cs="Times"/>
        </w:rPr>
        <w:t xml:space="preserve"> (2012); </w:t>
      </w:r>
      <w:proofErr w:type="spellStart"/>
      <w:r w:rsidR="000D5950">
        <w:rPr>
          <w:rFonts w:ascii="Times" w:hAnsi="Times" w:cs="Times"/>
        </w:rPr>
        <w:t>Theiss</w:t>
      </w:r>
      <w:proofErr w:type="spellEnd"/>
      <w:r w:rsidR="000D5950">
        <w:rPr>
          <w:rFonts w:ascii="Times" w:hAnsi="Times" w:cs="Times"/>
        </w:rPr>
        <w:t xml:space="preserve">, Fink, &amp; Gerber (2011); and </w:t>
      </w:r>
      <w:proofErr w:type="spellStart"/>
      <w:r w:rsidR="000D5950">
        <w:rPr>
          <w:rFonts w:ascii="Times" w:hAnsi="Times" w:cs="Times"/>
        </w:rPr>
        <w:t>Shindle</w:t>
      </w:r>
      <w:proofErr w:type="spellEnd"/>
      <w:r w:rsidR="000D5950">
        <w:rPr>
          <w:rFonts w:ascii="Times" w:hAnsi="Times" w:cs="Times"/>
        </w:rPr>
        <w:t xml:space="preserve"> et al. (2012),</w:t>
      </w:r>
      <w:r>
        <w:rPr>
          <w:rFonts w:ascii="Times" w:hAnsi="Times" w:cs="Times"/>
        </w:rPr>
        <w:t xml:space="preserve"> article</w:t>
      </w:r>
      <w:r w:rsidR="000D5950">
        <w:rPr>
          <w:rFonts w:ascii="Times" w:hAnsi="Times" w:cs="Times"/>
        </w:rPr>
        <w:t>s</w:t>
      </w:r>
      <w:r>
        <w:rPr>
          <w:rFonts w:ascii="Times" w:hAnsi="Times" w:cs="Times"/>
        </w:rPr>
        <w:t xml:space="preserve"> because they discuss regimes that can improve the effect of treatment.</w:t>
      </w:r>
    </w:p>
    <w:p w14:paraId="4B3F7B55" w14:textId="5D9B2A2D" w:rsidR="00321A7C" w:rsidRDefault="005A2709" w:rsidP="00321A7C">
      <w:pPr>
        <w:widowControl w:val="0"/>
        <w:tabs>
          <w:tab w:val="left" w:pos="180"/>
          <w:tab w:val="left" w:pos="630"/>
        </w:tabs>
        <w:autoSpaceDE w:val="0"/>
        <w:autoSpaceDN w:val="0"/>
        <w:adjustRightInd w:val="0"/>
        <w:spacing w:after="240" w:line="480" w:lineRule="auto"/>
        <w:ind w:left="720" w:hanging="630"/>
        <w:contextualSpacing/>
        <w:rPr>
          <w:rFonts w:ascii="Times" w:hAnsi="Times" w:cs="Times"/>
        </w:rPr>
      </w:pPr>
      <w:proofErr w:type="spellStart"/>
      <w:r>
        <w:rPr>
          <w:rFonts w:ascii="Times" w:hAnsi="Times" w:cs="Times"/>
        </w:rPr>
        <w:t>Lampert</w:t>
      </w:r>
      <w:proofErr w:type="spellEnd"/>
      <w:r>
        <w:rPr>
          <w:rFonts w:ascii="Times" w:hAnsi="Times" w:cs="Times"/>
        </w:rPr>
        <w:t xml:space="preserve"> Rachel (2012, Mar-Apr).</w:t>
      </w:r>
      <w:r w:rsidR="00321A7C">
        <w:rPr>
          <w:rFonts w:ascii="Times" w:hAnsi="Times" w:cs="Times"/>
        </w:rPr>
        <w:t xml:space="preserve"> “Evaluation of Management of Arrhythmia in the Athletic Patient.”</w:t>
      </w:r>
      <w:r>
        <w:rPr>
          <w:rFonts w:ascii="Times" w:hAnsi="Times" w:cs="Times"/>
        </w:rPr>
        <w:t xml:space="preserve"> </w:t>
      </w:r>
      <w:proofErr w:type="gramStart"/>
      <w:r w:rsidR="00321A7C">
        <w:rPr>
          <w:rFonts w:ascii="Times" w:hAnsi="Times" w:cs="Times"/>
        </w:rPr>
        <w:t>Progress in Car</w:t>
      </w:r>
      <w:r>
        <w:rPr>
          <w:rFonts w:ascii="Times" w:hAnsi="Times" w:cs="Times"/>
        </w:rPr>
        <w:t>diovascular Diseases.</w:t>
      </w:r>
      <w:proofErr w:type="gramEnd"/>
      <w:r>
        <w:rPr>
          <w:rFonts w:ascii="Times" w:hAnsi="Times" w:cs="Times"/>
        </w:rPr>
        <w:t xml:space="preserve"> 54. </w:t>
      </w:r>
      <w:r w:rsidR="00321A7C">
        <w:rPr>
          <w:rFonts w:ascii="Times" w:hAnsi="Times" w:cs="Times"/>
        </w:rPr>
        <w:t>423-31.</w:t>
      </w:r>
      <w:r>
        <w:rPr>
          <w:rFonts w:ascii="Times" w:hAnsi="Times" w:cs="Times"/>
        </w:rPr>
        <w:t xml:space="preserve"> Retrieved From </w:t>
      </w:r>
      <w:hyperlink r:id="rId9" w:history="1">
        <w:r w:rsidR="00695609" w:rsidRPr="00695609">
          <w:rPr>
            <w:rStyle w:val="Hyperlink"/>
            <w:rFonts w:ascii="Times" w:hAnsi="Times" w:cs="Times"/>
          </w:rPr>
          <w:t>http://www.sciencedirect.com/science/article/pii/S0033062012000035</w:t>
        </w:r>
      </w:hyperlink>
    </w:p>
    <w:p w14:paraId="5D6B4352" w14:textId="77777777" w:rsidR="00321A7C" w:rsidRDefault="00321A7C" w:rsidP="00321A7C">
      <w:pPr>
        <w:widowControl w:val="0"/>
        <w:tabs>
          <w:tab w:val="left" w:pos="0"/>
          <w:tab w:val="left" w:pos="630"/>
        </w:tabs>
        <w:autoSpaceDE w:val="0"/>
        <w:autoSpaceDN w:val="0"/>
        <w:adjustRightInd w:val="0"/>
        <w:spacing w:after="240" w:line="480" w:lineRule="auto"/>
        <w:ind w:left="90" w:hanging="630"/>
        <w:contextualSpacing/>
        <w:rPr>
          <w:rFonts w:ascii="Times" w:hAnsi="Times" w:cs="Times"/>
        </w:rPr>
      </w:pPr>
      <w:r>
        <w:rPr>
          <w:rFonts w:ascii="Times" w:hAnsi="Times" w:cs="Times"/>
        </w:rPr>
        <w:tab/>
      </w:r>
      <w:r>
        <w:rPr>
          <w:rFonts w:ascii="Times" w:hAnsi="Times" w:cs="Times"/>
        </w:rPr>
        <w:tab/>
      </w:r>
      <w:r>
        <w:rPr>
          <w:rFonts w:ascii="Times" w:hAnsi="Times" w:cs="Times"/>
        </w:rPr>
        <w:tab/>
        <w:t xml:space="preserve">In Rachel </w:t>
      </w:r>
      <w:proofErr w:type="spellStart"/>
      <w:r>
        <w:rPr>
          <w:rFonts w:ascii="Times" w:hAnsi="Times" w:cs="Times"/>
        </w:rPr>
        <w:t>Lampert’s</w:t>
      </w:r>
      <w:proofErr w:type="spellEnd"/>
      <w:r>
        <w:rPr>
          <w:rFonts w:ascii="Times" w:hAnsi="Times" w:cs="Times"/>
        </w:rPr>
        <w:t xml:space="preserve"> 2012 article, “ Evaluation of Management of Arrhythmia in the Athletic Patient,” she concentrates on the three common arrhythmia conditions in athletes, atrial fibrillation, premature ventricular contractions, and an implanted device. The purpose of this article is to discuss the treatments regarding these three arrhythmia conditions, in order to find effective treatment. Her intended audience is physical therapists, doctors, and physicians.</w:t>
      </w:r>
    </w:p>
    <w:p w14:paraId="770279A7" w14:textId="7AEFC1A3" w:rsidR="00321A7C" w:rsidRDefault="00321A7C" w:rsidP="00803F84">
      <w:pPr>
        <w:widowControl w:val="0"/>
        <w:autoSpaceDE w:val="0"/>
        <w:autoSpaceDN w:val="0"/>
        <w:adjustRightInd w:val="0"/>
        <w:spacing w:after="240" w:line="480" w:lineRule="auto"/>
        <w:ind w:firstLine="720"/>
        <w:contextualSpacing/>
        <w:rPr>
          <w:rFonts w:ascii="Times" w:hAnsi="Times" w:cs="Times"/>
        </w:rPr>
      </w:pPr>
      <w:r w:rsidRPr="00B52BEA">
        <w:rPr>
          <w:rFonts w:ascii="Times" w:hAnsi="Times" w:cs="Times"/>
        </w:rPr>
        <w:t xml:space="preserve">This article relates to my topic because </w:t>
      </w:r>
      <w:proofErr w:type="spellStart"/>
      <w:r w:rsidRPr="00B52BEA">
        <w:rPr>
          <w:rFonts w:ascii="Times" w:hAnsi="Times" w:cs="Times"/>
        </w:rPr>
        <w:t>Lampert</w:t>
      </w:r>
      <w:proofErr w:type="spellEnd"/>
      <w:r w:rsidRPr="00B52BEA">
        <w:rPr>
          <w:rFonts w:ascii="Times" w:hAnsi="Times" w:cs="Times"/>
        </w:rPr>
        <w:t xml:space="preserve"> discusses different treatments to these three arrhythmia conditions. Providing great detail, she states, “Although intense athletic activity is associated with high levels of sympathetic activation, athletes also </w:t>
      </w:r>
    </w:p>
    <w:p w14:paraId="3501E5D8" w14:textId="71CB26F1" w:rsidR="00321A7C" w:rsidRDefault="00321A7C" w:rsidP="00321A7C">
      <w:pPr>
        <w:widowControl w:val="0"/>
        <w:autoSpaceDE w:val="0"/>
        <w:autoSpaceDN w:val="0"/>
        <w:adjustRightInd w:val="0"/>
        <w:spacing w:after="240" w:line="480" w:lineRule="auto"/>
        <w:contextualSpacing/>
        <w:rPr>
          <w:rFonts w:ascii="Times" w:hAnsi="Times" w:cs="Times"/>
        </w:rPr>
      </w:pPr>
      <w:proofErr w:type="gramStart"/>
      <w:r w:rsidRPr="00B52BEA">
        <w:rPr>
          <w:rFonts w:ascii="Times" w:hAnsi="Times" w:cs="Times"/>
        </w:rPr>
        <w:t>have</w:t>
      </w:r>
      <w:proofErr w:type="gramEnd"/>
      <w:r w:rsidRPr="00B52BEA">
        <w:rPr>
          <w:rFonts w:ascii="Times" w:hAnsi="Times" w:cs="Times"/>
        </w:rPr>
        <w:t xml:space="preserve"> a greater resting vagal tone than sedentary individuals, demonstrated by a greater resting heart rate variability, as well as a more rapid hea</w:t>
      </w:r>
      <w:r>
        <w:rPr>
          <w:rFonts w:ascii="Times" w:hAnsi="Times" w:cs="Times"/>
        </w:rPr>
        <w:t>rt rate recovery after exercise,” which falls into one of her conclusions. She found that many endurance athletes are more susceptible to these arrhythmia conditions, even though they are generally healthier. This article relates to</w:t>
      </w:r>
      <w:r w:rsidR="007C6A08">
        <w:rPr>
          <w:rFonts w:ascii="Times" w:hAnsi="Times" w:cs="Times"/>
        </w:rPr>
        <w:t xml:space="preserve"> </w:t>
      </w:r>
      <w:proofErr w:type="spellStart"/>
      <w:r w:rsidR="007C6A08">
        <w:rPr>
          <w:rFonts w:ascii="Times" w:hAnsi="Times" w:cs="Times"/>
        </w:rPr>
        <w:t>Fizziero</w:t>
      </w:r>
      <w:proofErr w:type="spellEnd"/>
      <w:r w:rsidR="007C6A08">
        <w:rPr>
          <w:rFonts w:ascii="Times" w:hAnsi="Times" w:cs="Times"/>
        </w:rPr>
        <w:t xml:space="preserve"> et al. (2012); Nelson &amp; Hall (2012);</w:t>
      </w:r>
      <w:r>
        <w:rPr>
          <w:rFonts w:ascii="Times" w:hAnsi="Times" w:cs="Times"/>
        </w:rPr>
        <w:t xml:space="preserve"> </w:t>
      </w:r>
      <w:proofErr w:type="spellStart"/>
      <w:r>
        <w:rPr>
          <w:rFonts w:ascii="Times" w:hAnsi="Times" w:cs="Times"/>
        </w:rPr>
        <w:t>Reinking</w:t>
      </w:r>
      <w:proofErr w:type="spellEnd"/>
      <w:r w:rsidR="007C6A08">
        <w:rPr>
          <w:rFonts w:ascii="Times" w:hAnsi="Times" w:cs="Times"/>
        </w:rPr>
        <w:t xml:space="preserve"> (2012); </w:t>
      </w:r>
      <w:proofErr w:type="spellStart"/>
      <w:r w:rsidR="007C6A08">
        <w:rPr>
          <w:rFonts w:ascii="Times" w:hAnsi="Times" w:cs="Times"/>
        </w:rPr>
        <w:t>Theiss</w:t>
      </w:r>
      <w:proofErr w:type="spellEnd"/>
      <w:r w:rsidR="007C6A08">
        <w:rPr>
          <w:rFonts w:ascii="Times" w:hAnsi="Times" w:cs="Times"/>
        </w:rPr>
        <w:t xml:space="preserve">, Fink &amp; Gerber (2011); </w:t>
      </w:r>
      <w:proofErr w:type="spellStart"/>
      <w:r w:rsidR="007C6A08">
        <w:rPr>
          <w:rFonts w:ascii="Times" w:hAnsi="Times" w:cs="Times"/>
        </w:rPr>
        <w:t>Shindle</w:t>
      </w:r>
      <w:proofErr w:type="spellEnd"/>
      <w:r w:rsidR="007C6A08">
        <w:rPr>
          <w:rFonts w:ascii="Times" w:hAnsi="Times" w:cs="Times"/>
        </w:rPr>
        <w:t xml:space="preserve"> et al. (2012), because they</w:t>
      </w:r>
      <w:r>
        <w:rPr>
          <w:rFonts w:ascii="Times" w:hAnsi="Times" w:cs="Times"/>
        </w:rPr>
        <w:t xml:space="preserve"> </w:t>
      </w:r>
      <w:r w:rsidR="007C6A08">
        <w:rPr>
          <w:rFonts w:ascii="Times" w:hAnsi="Times" w:cs="Times"/>
        </w:rPr>
        <w:t>discuss</w:t>
      </w:r>
      <w:r>
        <w:rPr>
          <w:rFonts w:ascii="Times" w:hAnsi="Times" w:cs="Times"/>
        </w:rPr>
        <w:t xml:space="preserve"> differe</w:t>
      </w:r>
      <w:r w:rsidR="007C6A08">
        <w:rPr>
          <w:rFonts w:ascii="Times" w:hAnsi="Times" w:cs="Times"/>
        </w:rPr>
        <w:t xml:space="preserve">nt treatments to provide better atmosphere </w:t>
      </w:r>
      <w:r>
        <w:rPr>
          <w:rFonts w:ascii="Times" w:hAnsi="Times" w:cs="Times"/>
        </w:rPr>
        <w:t xml:space="preserve">for the athlete. </w:t>
      </w:r>
    </w:p>
    <w:p w14:paraId="61BCF082" w14:textId="4D5CF03B" w:rsidR="00321A7C" w:rsidRDefault="00321A7C" w:rsidP="00321A7C">
      <w:pPr>
        <w:widowControl w:val="0"/>
        <w:tabs>
          <w:tab w:val="left" w:pos="90"/>
        </w:tabs>
        <w:autoSpaceDE w:val="0"/>
        <w:autoSpaceDN w:val="0"/>
        <w:adjustRightInd w:val="0"/>
        <w:spacing w:after="240" w:line="480" w:lineRule="auto"/>
        <w:ind w:left="720" w:hanging="720"/>
        <w:contextualSpacing/>
        <w:rPr>
          <w:rFonts w:ascii="Times" w:hAnsi="Times" w:cs="Times"/>
        </w:rPr>
      </w:pPr>
      <w:r>
        <w:rPr>
          <w:rFonts w:ascii="Times" w:hAnsi="Times" w:cs="Times"/>
        </w:rPr>
        <w:t>Mccl</w:t>
      </w:r>
      <w:r w:rsidR="00695609">
        <w:rPr>
          <w:rFonts w:ascii="Times" w:hAnsi="Times" w:cs="Times"/>
        </w:rPr>
        <w:t xml:space="preserve">inton Shane, Bryan </w:t>
      </w:r>
      <w:proofErr w:type="spellStart"/>
      <w:r w:rsidR="00695609">
        <w:rPr>
          <w:rFonts w:ascii="Times" w:hAnsi="Times" w:cs="Times"/>
        </w:rPr>
        <w:t>Heiderscheit</w:t>
      </w:r>
      <w:proofErr w:type="spellEnd"/>
      <w:r w:rsidR="00695609">
        <w:rPr>
          <w:rFonts w:ascii="Times" w:hAnsi="Times" w:cs="Times"/>
        </w:rPr>
        <w:t xml:space="preserve"> (2012, Aug).</w:t>
      </w:r>
      <w:r>
        <w:rPr>
          <w:rFonts w:ascii="Times" w:hAnsi="Times" w:cs="Times"/>
        </w:rPr>
        <w:t xml:space="preserve"> “Diagnosis of a Primary Task-Specific Lower Extremity Dystonia in a Runner.” </w:t>
      </w:r>
      <w:proofErr w:type="gramStart"/>
      <w:r>
        <w:rPr>
          <w:rFonts w:ascii="Times" w:hAnsi="Times" w:cs="Times"/>
        </w:rPr>
        <w:t>Journal of Orthopedic and Sport</w:t>
      </w:r>
      <w:r w:rsidR="00695609">
        <w:rPr>
          <w:rFonts w:ascii="Times" w:hAnsi="Times" w:cs="Times"/>
        </w:rPr>
        <w:t>s Physical Therapy.</w:t>
      </w:r>
      <w:proofErr w:type="gramEnd"/>
      <w:r w:rsidR="00695609">
        <w:rPr>
          <w:rFonts w:ascii="Times" w:hAnsi="Times" w:cs="Times"/>
        </w:rPr>
        <w:t xml:space="preserve"> 42.8. </w:t>
      </w:r>
      <w:r>
        <w:rPr>
          <w:rFonts w:ascii="Times" w:hAnsi="Times" w:cs="Times"/>
        </w:rPr>
        <w:t>688-97.</w:t>
      </w:r>
      <w:r w:rsidR="00695609">
        <w:rPr>
          <w:rFonts w:ascii="Times" w:hAnsi="Times" w:cs="Times"/>
        </w:rPr>
        <w:t xml:space="preserve"> Retrieved From </w:t>
      </w:r>
      <w:hyperlink r:id="rId10" w:history="1">
        <w:r w:rsidR="002E569A" w:rsidRPr="002E569A">
          <w:rPr>
            <w:rStyle w:val="Hyperlink"/>
            <w:rFonts w:ascii="Times" w:hAnsi="Times" w:cs="Times"/>
          </w:rPr>
          <w:t>http://uwnmbl.engr.wisc.edu/pubs/jospt12_mcclinton.pdf</w:t>
        </w:r>
      </w:hyperlink>
    </w:p>
    <w:p w14:paraId="2863A30A" w14:textId="7601B9B0" w:rsidR="00321A7C" w:rsidRDefault="00321A7C" w:rsidP="00321A7C">
      <w:pPr>
        <w:widowControl w:val="0"/>
        <w:tabs>
          <w:tab w:val="left" w:pos="630"/>
        </w:tabs>
        <w:autoSpaceDE w:val="0"/>
        <w:autoSpaceDN w:val="0"/>
        <w:adjustRightInd w:val="0"/>
        <w:spacing w:after="240" w:line="480" w:lineRule="auto"/>
        <w:ind w:left="90" w:hanging="720"/>
        <w:contextualSpacing/>
        <w:rPr>
          <w:rFonts w:ascii="Times" w:hAnsi="Times" w:cs="Times"/>
        </w:rPr>
      </w:pPr>
      <w:r>
        <w:rPr>
          <w:rFonts w:ascii="Times" w:hAnsi="Times" w:cs="Times"/>
        </w:rPr>
        <w:tab/>
      </w:r>
      <w:r>
        <w:rPr>
          <w:rFonts w:ascii="Times" w:hAnsi="Times" w:cs="Times"/>
        </w:rPr>
        <w:tab/>
        <w:t xml:space="preserve">  In Mcclinton and </w:t>
      </w:r>
      <w:proofErr w:type="spellStart"/>
      <w:r>
        <w:rPr>
          <w:rFonts w:ascii="Times" w:hAnsi="Times" w:cs="Times"/>
        </w:rPr>
        <w:t>Heiderscheit’s</w:t>
      </w:r>
      <w:proofErr w:type="spellEnd"/>
      <w:r>
        <w:rPr>
          <w:rFonts w:ascii="Times" w:hAnsi="Times" w:cs="Times"/>
        </w:rPr>
        <w:t xml:space="preserve"> 2012 article, “Diagnosis of a Primary Task-Specific Lower Extremity Dystonia in a Runner,” </w:t>
      </w:r>
      <w:r w:rsidR="00356D7E">
        <w:rPr>
          <w:rFonts w:ascii="Times" w:hAnsi="Times" w:cs="Times"/>
        </w:rPr>
        <w:t>they concentrate</w:t>
      </w:r>
      <w:r>
        <w:rPr>
          <w:rFonts w:ascii="Times" w:hAnsi="Times" w:cs="Times"/>
        </w:rPr>
        <w:t xml:space="preserve"> on a case study with an older male who has an extremely rare case of lower extremity dystonia. The purpose of this article is to increase awareness of this rare disease in physical therapists, physicians </w:t>
      </w:r>
      <w:r w:rsidR="00E57E75">
        <w:rPr>
          <w:rFonts w:ascii="Times" w:hAnsi="Times" w:cs="Times"/>
        </w:rPr>
        <w:t>and even athletes, in order to improve</w:t>
      </w:r>
      <w:r>
        <w:rPr>
          <w:rFonts w:ascii="Times" w:hAnsi="Times" w:cs="Times"/>
        </w:rPr>
        <w:t xml:space="preserve"> the treatment</w:t>
      </w:r>
      <w:r w:rsidR="00E57E75">
        <w:rPr>
          <w:rFonts w:ascii="Times" w:hAnsi="Times" w:cs="Times"/>
        </w:rPr>
        <w:t xml:space="preserve"> and</w:t>
      </w:r>
      <w:r>
        <w:rPr>
          <w:rFonts w:ascii="Times" w:hAnsi="Times" w:cs="Times"/>
        </w:rPr>
        <w:t xml:space="preserve"> diagnosis. Their intended audience is doctors, physicians, physical therapists, and athletes. </w:t>
      </w:r>
    </w:p>
    <w:p w14:paraId="11727B1F" w14:textId="77777777" w:rsidR="00321A7C" w:rsidRDefault="00321A7C" w:rsidP="00321A7C">
      <w:pPr>
        <w:widowControl w:val="0"/>
        <w:tabs>
          <w:tab w:val="left" w:pos="630"/>
        </w:tabs>
        <w:autoSpaceDE w:val="0"/>
        <w:autoSpaceDN w:val="0"/>
        <w:adjustRightInd w:val="0"/>
        <w:spacing w:after="240" w:line="480" w:lineRule="auto"/>
        <w:ind w:left="90" w:hanging="720"/>
        <w:contextualSpacing/>
        <w:rPr>
          <w:rFonts w:ascii="Times" w:hAnsi="Times" w:cs="Times"/>
        </w:rPr>
      </w:pPr>
      <w:r>
        <w:rPr>
          <w:rFonts w:ascii="Times" w:hAnsi="Times" w:cs="Times"/>
        </w:rPr>
        <w:tab/>
      </w:r>
      <w:r>
        <w:rPr>
          <w:rFonts w:ascii="Times" w:hAnsi="Times" w:cs="Times"/>
        </w:rPr>
        <w:tab/>
        <w:t xml:space="preserve">This article relates to my topic because they discuss how physical therapists and physicians need to work together to conduct the correct diagnosis. They need to be </w:t>
      </w:r>
    </w:p>
    <w:p w14:paraId="2C66F752" w14:textId="77777777" w:rsidR="00684E2C" w:rsidRDefault="00321A7C" w:rsidP="00321A7C">
      <w:pPr>
        <w:widowControl w:val="0"/>
        <w:tabs>
          <w:tab w:val="left" w:pos="630"/>
        </w:tabs>
        <w:autoSpaceDE w:val="0"/>
        <w:autoSpaceDN w:val="0"/>
        <w:adjustRightInd w:val="0"/>
        <w:spacing w:after="240" w:line="480" w:lineRule="auto"/>
        <w:ind w:left="90"/>
        <w:contextualSpacing/>
        <w:rPr>
          <w:rFonts w:ascii="Times" w:hAnsi="Times" w:cs="Times"/>
        </w:rPr>
      </w:pPr>
      <w:proofErr w:type="gramStart"/>
      <w:r>
        <w:rPr>
          <w:rFonts w:ascii="Times" w:hAnsi="Times" w:cs="Times"/>
        </w:rPr>
        <w:t>aware</w:t>
      </w:r>
      <w:proofErr w:type="gramEnd"/>
      <w:r>
        <w:rPr>
          <w:rFonts w:ascii="Times" w:hAnsi="Times" w:cs="Times"/>
        </w:rPr>
        <w:t xml:space="preserve"> of specific indications and be able to declare the right injury or disease so that </w:t>
      </w:r>
    </w:p>
    <w:p w14:paraId="6FEA087C" w14:textId="052AE287" w:rsidR="00321A7C" w:rsidRDefault="00E57E75" w:rsidP="00321A7C">
      <w:pPr>
        <w:widowControl w:val="0"/>
        <w:tabs>
          <w:tab w:val="left" w:pos="630"/>
        </w:tabs>
        <w:autoSpaceDE w:val="0"/>
        <w:autoSpaceDN w:val="0"/>
        <w:adjustRightInd w:val="0"/>
        <w:spacing w:after="240" w:line="480" w:lineRule="auto"/>
        <w:ind w:left="90"/>
        <w:contextualSpacing/>
        <w:rPr>
          <w:rFonts w:ascii="Times" w:hAnsi="Times" w:cs="Times"/>
        </w:rPr>
      </w:pPr>
      <w:proofErr w:type="gramStart"/>
      <w:r>
        <w:rPr>
          <w:rFonts w:ascii="Times" w:hAnsi="Times" w:cs="Times"/>
        </w:rPr>
        <w:t>they</w:t>
      </w:r>
      <w:proofErr w:type="gramEnd"/>
      <w:r>
        <w:rPr>
          <w:rFonts w:ascii="Times" w:hAnsi="Times" w:cs="Times"/>
        </w:rPr>
        <w:t xml:space="preserve"> do not waste time treating</w:t>
      </w:r>
      <w:r w:rsidR="00321A7C">
        <w:rPr>
          <w:rFonts w:ascii="Times" w:hAnsi="Times" w:cs="Times"/>
        </w:rPr>
        <w:t xml:space="preserve"> the wrong disorder. Stating, “In the case presented here, dystonia diagnosis was not initially considered in the differential diagnosis, despite evaluations from multiple healthcare specialists,” Mcclinton and </w:t>
      </w:r>
      <w:proofErr w:type="spellStart"/>
      <w:r w:rsidR="00321A7C">
        <w:rPr>
          <w:rFonts w:ascii="Times" w:hAnsi="Times" w:cs="Times"/>
        </w:rPr>
        <w:t>Heiderscheit</w:t>
      </w:r>
      <w:proofErr w:type="spellEnd"/>
      <w:r w:rsidR="00321A7C">
        <w:rPr>
          <w:rFonts w:ascii="Times" w:hAnsi="Times" w:cs="Times"/>
        </w:rPr>
        <w:t xml:space="preserve"> exclaim that it is evident that specialists need to recognize features associated with this rare issue. Also, they state, “Diagnosis and management should include a multidisciplinary effort to include physical therapy and a physician specialist in movement-related disorders,” in order to impose the idea that professionals need to understand correct diagnosis to ensure a higher healing rate. Th</w:t>
      </w:r>
      <w:r w:rsidR="00110E75">
        <w:rPr>
          <w:rFonts w:ascii="Times" w:hAnsi="Times" w:cs="Times"/>
        </w:rPr>
        <w:t xml:space="preserve">is article relates to </w:t>
      </w:r>
      <w:proofErr w:type="spellStart"/>
      <w:r w:rsidR="00110E75">
        <w:rPr>
          <w:rFonts w:ascii="Times" w:hAnsi="Times" w:cs="Times"/>
        </w:rPr>
        <w:t>Coulon</w:t>
      </w:r>
      <w:proofErr w:type="spellEnd"/>
      <w:r w:rsidR="00110E75">
        <w:rPr>
          <w:rFonts w:ascii="Times" w:hAnsi="Times" w:cs="Times"/>
        </w:rPr>
        <w:t xml:space="preserve"> &amp;</w:t>
      </w:r>
      <w:r w:rsidR="00321A7C">
        <w:rPr>
          <w:rFonts w:ascii="Times" w:hAnsi="Times" w:cs="Times"/>
        </w:rPr>
        <w:t xml:space="preserve"> </w:t>
      </w:r>
      <w:proofErr w:type="spellStart"/>
      <w:r w:rsidR="00321A7C">
        <w:rPr>
          <w:rFonts w:ascii="Times" w:hAnsi="Times" w:cs="Times"/>
        </w:rPr>
        <w:t>Landin</w:t>
      </w:r>
      <w:proofErr w:type="spellEnd"/>
      <w:r w:rsidR="00321A7C">
        <w:rPr>
          <w:rFonts w:ascii="Times" w:hAnsi="Times" w:cs="Times"/>
        </w:rPr>
        <w:t xml:space="preserve"> </w:t>
      </w:r>
      <w:r w:rsidR="00110E75">
        <w:rPr>
          <w:rFonts w:ascii="Times" w:hAnsi="Times" w:cs="Times"/>
        </w:rPr>
        <w:t xml:space="preserve">(2012); and Weir et al. (2012), </w:t>
      </w:r>
      <w:r w:rsidR="00321A7C">
        <w:rPr>
          <w:rFonts w:ascii="Times" w:hAnsi="Times" w:cs="Times"/>
        </w:rPr>
        <w:t>because they also stress the need of knowledge on specific diseases to detect correct diagnosis.</w:t>
      </w:r>
    </w:p>
    <w:p w14:paraId="671D9C00" w14:textId="57126CA0" w:rsidR="008D01CB" w:rsidRPr="00407F51" w:rsidRDefault="008D01CB" w:rsidP="008D01CB">
      <w:pPr>
        <w:widowControl w:val="0"/>
        <w:tabs>
          <w:tab w:val="left" w:pos="180"/>
        </w:tabs>
        <w:autoSpaceDE w:val="0"/>
        <w:autoSpaceDN w:val="0"/>
        <w:adjustRightInd w:val="0"/>
        <w:spacing w:after="240" w:line="480" w:lineRule="auto"/>
        <w:ind w:left="720" w:hanging="720"/>
        <w:contextualSpacing/>
        <w:rPr>
          <w:rFonts w:ascii="Times" w:hAnsi="Times" w:cs="Times"/>
        </w:rPr>
      </w:pPr>
      <w:proofErr w:type="spellStart"/>
      <w:r w:rsidRPr="00407F51">
        <w:rPr>
          <w:rFonts w:ascii="Times" w:hAnsi="Times" w:cs="Times"/>
        </w:rPr>
        <w:t>Mithoefer</w:t>
      </w:r>
      <w:proofErr w:type="spellEnd"/>
      <w:r w:rsidRPr="00407F51">
        <w:rPr>
          <w:rFonts w:ascii="Times" w:hAnsi="Times" w:cs="Times"/>
        </w:rPr>
        <w:t xml:space="preserve"> Kai, Karen </w:t>
      </w:r>
      <w:proofErr w:type="spellStart"/>
      <w:r w:rsidRPr="00407F51">
        <w:rPr>
          <w:rFonts w:ascii="Times" w:hAnsi="Times" w:cs="Times"/>
        </w:rPr>
        <w:t>Hambley</w:t>
      </w:r>
      <w:proofErr w:type="spellEnd"/>
      <w:r w:rsidRPr="00407F51">
        <w:rPr>
          <w:rFonts w:ascii="Times" w:hAnsi="Times" w:cs="Times"/>
        </w:rPr>
        <w:t xml:space="preserve">, David </w:t>
      </w:r>
      <w:proofErr w:type="spellStart"/>
      <w:r w:rsidRPr="00407F51">
        <w:rPr>
          <w:rFonts w:ascii="Times" w:hAnsi="Times" w:cs="Times"/>
        </w:rPr>
        <w:t>Logerstedt</w:t>
      </w:r>
      <w:proofErr w:type="spellEnd"/>
      <w:r w:rsidRPr="00407F51">
        <w:rPr>
          <w:rFonts w:ascii="Times" w:hAnsi="Times" w:cs="Times"/>
        </w:rPr>
        <w:t xml:space="preserve">, </w:t>
      </w:r>
      <w:proofErr w:type="spellStart"/>
      <w:r w:rsidRPr="00407F51">
        <w:rPr>
          <w:rFonts w:ascii="Times" w:hAnsi="Times" w:cs="Times"/>
        </w:rPr>
        <w:t>Margherita</w:t>
      </w:r>
      <w:proofErr w:type="spellEnd"/>
      <w:r w:rsidRPr="00407F51">
        <w:rPr>
          <w:rFonts w:ascii="Times" w:hAnsi="Times" w:cs="Times"/>
        </w:rPr>
        <w:t xml:space="preserve"> Ricci, Hol</w:t>
      </w:r>
      <w:r w:rsidR="007815E8">
        <w:rPr>
          <w:rFonts w:ascii="Times" w:hAnsi="Times" w:cs="Times"/>
        </w:rPr>
        <w:t>ly Silvers, Stefano Della Villa</w:t>
      </w:r>
      <w:r w:rsidR="007815E8" w:rsidRPr="007815E8">
        <w:rPr>
          <w:rFonts w:ascii="Times" w:hAnsi="Times" w:cs="Times"/>
        </w:rPr>
        <w:t xml:space="preserve"> </w:t>
      </w:r>
      <w:r w:rsidR="007815E8" w:rsidRPr="00407F51">
        <w:rPr>
          <w:rFonts w:ascii="Times" w:hAnsi="Times" w:cs="Times"/>
        </w:rPr>
        <w:t>(2012</w:t>
      </w:r>
      <w:r w:rsidR="007815E8">
        <w:rPr>
          <w:rFonts w:ascii="Times" w:hAnsi="Times" w:cs="Times"/>
        </w:rPr>
        <w:t>, March</w:t>
      </w:r>
      <w:r w:rsidR="007815E8" w:rsidRPr="00407F51">
        <w:rPr>
          <w:rFonts w:ascii="Times" w:hAnsi="Times" w:cs="Times"/>
        </w:rPr>
        <w:t>)</w:t>
      </w:r>
      <w:r w:rsidR="007815E8">
        <w:rPr>
          <w:rFonts w:ascii="Times" w:hAnsi="Times" w:cs="Times"/>
        </w:rPr>
        <w:t>.</w:t>
      </w:r>
      <w:r w:rsidR="007815E8" w:rsidRPr="00407F51">
        <w:rPr>
          <w:rFonts w:ascii="Times" w:hAnsi="Times" w:cs="Times"/>
        </w:rPr>
        <w:t xml:space="preserve"> </w:t>
      </w:r>
      <w:r w:rsidRPr="00407F51">
        <w:rPr>
          <w:rFonts w:ascii="Times" w:hAnsi="Times" w:cs="Times"/>
        </w:rPr>
        <w:t>“Current Concepts of Rehabilitation and Return to Sports After Knee Articular C</w:t>
      </w:r>
      <w:r>
        <w:rPr>
          <w:rFonts w:ascii="Times" w:hAnsi="Times" w:cs="Times"/>
        </w:rPr>
        <w:t xml:space="preserve">artilage Repair in an </w:t>
      </w:r>
      <w:r w:rsidR="004E4459">
        <w:rPr>
          <w:rFonts w:ascii="Times" w:hAnsi="Times" w:cs="Times"/>
        </w:rPr>
        <w:t xml:space="preserve">Athlete.” </w:t>
      </w:r>
      <w:proofErr w:type="gramStart"/>
      <w:r w:rsidR="004E4459" w:rsidRPr="00407F51">
        <w:rPr>
          <w:rFonts w:ascii="Times" w:hAnsi="Times" w:cs="Times"/>
        </w:rPr>
        <w:t>Journal</w:t>
      </w:r>
      <w:r w:rsidRPr="00407F51">
        <w:rPr>
          <w:rFonts w:ascii="Times" w:hAnsi="Times" w:cs="Times"/>
        </w:rPr>
        <w:t xml:space="preserve"> of Orthopedic and Physical Therapy.</w:t>
      </w:r>
      <w:proofErr w:type="gramEnd"/>
      <w:r w:rsidRPr="00407F51">
        <w:rPr>
          <w:rFonts w:ascii="Times" w:hAnsi="Times" w:cs="Times"/>
        </w:rPr>
        <w:t xml:space="preserve"> 42.3 254-73.</w:t>
      </w:r>
      <w:r w:rsidR="007815E8">
        <w:rPr>
          <w:rFonts w:ascii="Times" w:hAnsi="Times" w:cs="Times"/>
        </w:rPr>
        <w:t xml:space="preserve"> Retrieved From </w:t>
      </w:r>
      <w:hyperlink r:id="rId11" w:history="1">
        <w:r w:rsidR="007815E8" w:rsidRPr="007815E8">
          <w:rPr>
            <w:rStyle w:val="Hyperlink"/>
            <w:rFonts w:ascii="Times" w:hAnsi="Times" w:cs="Times"/>
          </w:rPr>
          <w:t>http://www.jospt.org/issues/articleID.2719,type.2/article_detail.asp</w:t>
        </w:r>
      </w:hyperlink>
    </w:p>
    <w:p w14:paraId="2D99D387" w14:textId="08BDE332" w:rsidR="00B04C98" w:rsidRDefault="00684E2C" w:rsidP="000E6832">
      <w:pPr>
        <w:widowControl w:val="0"/>
        <w:autoSpaceDE w:val="0"/>
        <w:autoSpaceDN w:val="0"/>
        <w:adjustRightInd w:val="0"/>
        <w:spacing w:after="240" w:line="480" w:lineRule="auto"/>
        <w:contextualSpacing/>
        <w:rPr>
          <w:rFonts w:ascii="Times" w:hAnsi="Times" w:cs="Times"/>
        </w:rPr>
      </w:pPr>
      <w:r>
        <w:rPr>
          <w:rFonts w:ascii="Times" w:hAnsi="Times" w:cs="Times"/>
        </w:rPr>
        <w:tab/>
      </w:r>
      <w:r w:rsidR="008D01CB" w:rsidRPr="00407F51">
        <w:rPr>
          <w:rFonts w:ascii="Times" w:hAnsi="Times" w:cs="Times"/>
        </w:rPr>
        <w:t>In</w:t>
      </w:r>
      <w:r w:rsidR="00043294">
        <w:rPr>
          <w:rFonts w:ascii="Times" w:hAnsi="Times" w:cs="Times"/>
        </w:rPr>
        <w:t xml:space="preserve"> the 2012 article,</w:t>
      </w:r>
      <w:r w:rsidR="008D01CB" w:rsidRPr="00407F51">
        <w:rPr>
          <w:rFonts w:ascii="Times" w:hAnsi="Times" w:cs="Times"/>
        </w:rPr>
        <w:t xml:space="preserve"> “Current Concepts of Rehabilitation and Return to Sports After Knee Articular Cartilage Repair in an Athlete”, the authors concentrate on the </w:t>
      </w:r>
    </w:p>
    <w:p w14:paraId="75F690EE" w14:textId="632BB3C7" w:rsidR="008D01CB" w:rsidRPr="00407F51" w:rsidRDefault="000E6832" w:rsidP="005D2164">
      <w:pPr>
        <w:widowControl w:val="0"/>
        <w:autoSpaceDE w:val="0"/>
        <w:autoSpaceDN w:val="0"/>
        <w:adjustRightInd w:val="0"/>
        <w:spacing w:after="240" w:line="480" w:lineRule="auto"/>
        <w:contextualSpacing/>
        <w:rPr>
          <w:rFonts w:ascii="Times" w:hAnsi="Times" w:cs="Times"/>
        </w:rPr>
      </w:pPr>
      <w:proofErr w:type="gramStart"/>
      <w:r>
        <w:rPr>
          <w:rFonts w:ascii="Times" w:hAnsi="Times" w:cs="Times"/>
        </w:rPr>
        <w:t>r</w:t>
      </w:r>
      <w:r w:rsidR="008D01CB" w:rsidRPr="00407F51">
        <w:rPr>
          <w:rFonts w:ascii="Times" w:hAnsi="Times" w:cs="Times"/>
        </w:rPr>
        <w:t>ehabilitat</w:t>
      </w:r>
      <w:r w:rsidR="00C059D6">
        <w:rPr>
          <w:rFonts w:ascii="Times" w:hAnsi="Times" w:cs="Times"/>
        </w:rPr>
        <w:t>ion</w:t>
      </w:r>
      <w:proofErr w:type="gramEnd"/>
      <w:r w:rsidR="00C059D6">
        <w:rPr>
          <w:rFonts w:ascii="Times" w:hAnsi="Times" w:cs="Times"/>
        </w:rPr>
        <w:t xml:space="preserve"> of different athletes with articular cartilage r</w:t>
      </w:r>
      <w:r w:rsidR="008D01CB" w:rsidRPr="00407F51">
        <w:rPr>
          <w:rFonts w:ascii="Times" w:hAnsi="Times" w:cs="Times"/>
        </w:rPr>
        <w:t>epair. They support this by providing specific examples of exercises and treatments that will aid in the prevention and healing process of this injury. The purpose of this article is to provide full recovery for these athletes with cartilage repair, in order to prove that this method of rehabilitation is accurate. Their intended audience is other physical therapists, doctors, physicians, and athletes.</w:t>
      </w:r>
    </w:p>
    <w:p w14:paraId="61B208E2" w14:textId="2D7E9A78" w:rsidR="00091DD3" w:rsidRDefault="008D01CB" w:rsidP="008D01CB">
      <w:pPr>
        <w:widowControl w:val="0"/>
        <w:autoSpaceDE w:val="0"/>
        <w:autoSpaceDN w:val="0"/>
        <w:adjustRightInd w:val="0"/>
        <w:spacing w:after="240" w:line="480" w:lineRule="auto"/>
        <w:ind w:firstLine="720"/>
        <w:contextualSpacing/>
        <w:rPr>
          <w:rFonts w:ascii="Times" w:hAnsi="Times" w:cs="Times"/>
        </w:rPr>
      </w:pPr>
      <w:r w:rsidRPr="00407F51">
        <w:rPr>
          <w:rFonts w:ascii="Times" w:hAnsi="Times" w:cs="Times"/>
        </w:rPr>
        <w:t xml:space="preserve">This article is relevant to my topic because it specifies in physical therapy with athletic injuries. Stating, “The focus of the rehabilitation program for all articular cartilage repair procedures is to provide a mechanical environment for the local adaptation and remodeling of the repair tissue that will enable the patient to safely return to the </w:t>
      </w:r>
      <w:r w:rsidR="00C059D6">
        <w:rPr>
          <w:rFonts w:ascii="Times" w:hAnsi="Times" w:cs="Times"/>
        </w:rPr>
        <w:t>optimal level of function,”</w:t>
      </w:r>
      <w:r w:rsidRPr="00407F51">
        <w:rPr>
          <w:rFonts w:ascii="Times" w:hAnsi="Times" w:cs="Times"/>
        </w:rPr>
        <w:t xml:space="preserve"> the authors agree that the main goal is to return the patient to their activi</w:t>
      </w:r>
      <w:r w:rsidR="006729C6">
        <w:rPr>
          <w:rFonts w:ascii="Times" w:hAnsi="Times" w:cs="Times"/>
        </w:rPr>
        <w:t>ty at the pre-injury level, with</w:t>
      </w:r>
      <w:r w:rsidRPr="00407F51">
        <w:rPr>
          <w:rFonts w:ascii="Times" w:hAnsi="Times" w:cs="Times"/>
        </w:rPr>
        <w:t xml:space="preserve"> the aid of a physical therapist. Without the therapist, it would by </w:t>
      </w:r>
      <w:r w:rsidR="004E4459">
        <w:rPr>
          <w:rFonts w:ascii="Times" w:hAnsi="Times" w:cs="Times"/>
        </w:rPr>
        <w:t>nearly</w:t>
      </w:r>
      <w:r w:rsidRPr="00407F51">
        <w:rPr>
          <w:rFonts w:ascii="Times" w:hAnsi="Times" w:cs="Times"/>
        </w:rPr>
        <w:t xml:space="preserve"> impossible for these athletes to return to</w:t>
      </w:r>
      <w:r w:rsidR="004E4459">
        <w:rPr>
          <w:rFonts w:ascii="Times" w:hAnsi="Times" w:cs="Times"/>
        </w:rPr>
        <w:t xml:space="preserve"> a</w:t>
      </w:r>
      <w:r w:rsidRPr="00407F51">
        <w:rPr>
          <w:rFonts w:ascii="Times" w:hAnsi="Times" w:cs="Times"/>
        </w:rPr>
        <w:t xml:space="preserve"> normal active level. This article </w:t>
      </w:r>
      <w:r w:rsidR="0069375C">
        <w:rPr>
          <w:rFonts w:ascii="Times" w:hAnsi="Times" w:cs="Times"/>
        </w:rPr>
        <w:t xml:space="preserve">relates to </w:t>
      </w:r>
      <w:r w:rsidRPr="00407F51">
        <w:rPr>
          <w:rFonts w:ascii="Times" w:hAnsi="Times" w:cs="Times"/>
        </w:rPr>
        <w:t>Waters</w:t>
      </w:r>
      <w:r w:rsidR="006729C6">
        <w:rPr>
          <w:rFonts w:ascii="Times" w:hAnsi="Times" w:cs="Times"/>
        </w:rPr>
        <w:t xml:space="preserve"> (2011); and </w:t>
      </w:r>
      <w:proofErr w:type="spellStart"/>
      <w:r w:rsidR="006729C6">
        <w:rPr>
          <w:rFonts w:ascii="Times" w:hAnsi="Times" w:cs="Times"/>
        </w:rPr>
        <w:t>Bizinni</w:t>
      </w:r>
      <w:proofErr w:type="spellEnd"/>
      <w:r w:rsidR="006729C6">
        <w:rPr>
          <w:rFonts w:ascii="Times" w:hAnsi="Times" w:cs="Times"/>
        </w:rPr>
        <w:t xml:space="preserve">, Hancock, &amp; </w:t>
      </w:r>
      <w:proofErr w:type="spellStart"/>
      <w:r w:rsidR="006729C6" w:rsidRPr="00407F51">
        <w:rPr>
          <w:rFonts w:ascii="Times" w:hAnsi="Times" w:cs="Times"/>
        </w:rPr>
        <w:t>Impellizzeri</w:t>
      </w:r>
      <w:proofErr w:type="spellEnd"/>
      <w:r w:rsidR="006729C6">
        <w:rPr>
          <w:rFonts w:ascii="Times" w:hAnsi="Times" w:cs="Times"/>
        </w:rPr>
        <w:t xml:space="preserve"> (2012)</w:t>
      </w:r>
      <w:r w:rsidRPr="00407F51">
        <w:rPr>
          <w:rFonts w:ascii="Times" w:hAnsi="Times" w:cs="Times"/>
        </w:rPr>
        <w:t>, as they directly relate</w:t>
      </w:r>
      <w:r w:rsidR="004E4459">
        <w:rPr>
          <w:rFonts w:ascii="Times" w:hAnsi="Times" w:cs="Times"/>
        </w:rPr>
        <w:t xml:space="preserve"> to</w:t>
      </w:r>
      <w:r w:rsidRPr="00407F51">
        <w:rPr>
          <w:rFonts w:ascii="Times" w:hAnsi="Times" w:cs="Times"/>
        </w:rPr>
        <w:t xml:space="preserve"> athletic injuries </w:t>
      </w:r>
      <w:r w:rsidR="004E4459">
        <w:rPr>
          <w:rFonts w:ascii="Times" w:hAnsi="Times" w:cs="Times"/>
        </w:rPr>
        <w:t>in sports physical therapy</w:t>
      </w:r>
      <w:r w:rsidRPr="00407F51">
        <w:rPr>
          <w:rFonts w:ascii="Times" w:hAnsi="Times" w:cs="Times"/>
        </w:rPr>
        <w:t>.</w:t>
      </w:r>
    </w:p>
    <w:p w14:paraId="1D18BDEC" w14:textId="231B9836" w:rsidR="0069375C" w:rsidRPr="00407F51" w:rsidRDefault="0069375C" w:rsidP="0069375C">
      <w:pPr>
        <w:widowControl w:val="0"/>
        <w:tabs>
          <w:tab w:val="left" w:pos="90"/>
          <w:tab w:val="left" w:pos="180"/>
        </w:tabs>
        <w:autoSpaceDE w:val="0"/>
        <w:autoSpaceDN w:val="0"/>
        <w:adjustRightInd w:val="0"/>
        <w:spacing w:after="240" w:line="480" w:lineRule="auto"/>
        <w:ind w:left="720" w:hanging="720"/>
        <w:contextualSpacing/>
        <w:rPr>
          <w:rFonts w:ascii="Times" w:hAnsi="Times" w:cs="Times"/>
        </w:rPr>
      </w:pPr>
      <w:r w:rsidRPr="00407F51">
        <w:rPr>
          <w:rFonts w:ascii="Times" w:hAnsi="Times" w:cs="Times"/>
        </w:rPr>
        <w:t xml:space="preserve">Moen </w:t>
      </w:r>
      <w:r w:rsidR="003E3760" w:rsidRPr="00407F51">
        <w:rPr>
          <w:rFonts w:ascii="Times" w:hAnsi="Times" w:cs="Times"/>
        </w:rPr>
        <w:t xml:space="preserve">Maarten </w:t>
      </w:r>
      <w:r w:rsidRPr="00407F51">
        <w:rPr>
          <w:rFonts w:ascii="Times" w:hAnsi="Times" w:cs="Times"/>
        </w:rPr>
        <w:t xml:space="preserve">Hendrix, </w:t>
      </w:r>
      <w:proofErr w:type="spellStart"/>
      <w:r w:rsidRPr="00407F51">
        <w:rPr>
          <w:rFonts w:ascii="Times" w:hAnsi="Times" w:cs="Times"/>
        </w:rPr>
        <w:t>Leonoor</w:t>
      </w:r>
      <w:proofErr w:type="spellEnd"/>
      <w:r w:rsidRPr="00407F51">
        <w:rPr>
          <w:rFonts w:ascii="Times" w:hAnsi="Times" w:cs="Times"/>
        </w:rPr>
        <w:t xml:space="preserve"> </w:t>
      </w:r>
      <w:proofErr w:type="spellStart"/>
      <w:r w:rsidRPr="00407F51">
        <w:rPr>
          <w:rFonts w:ascii="Times" w:hAnsi="Times" w:cs="Times"/>
        </w:rPr>
        <w:t>Holtslag</w:t>
      </w:r>
      <w:proofErr w:type="spellEnd"/>
      <w:r w:rsidRPr="00407F51">
        <w:rPr>
          <w:rFonts w:ascii="Times" w:hAnsi="Times" w:cs="Times"/>
        </w:rPr>
        <w:t xml:space="preserve">, Eric </w:t>
      </w:r>
      <w:r w:rsidR="00C059D6">
        <w:rPr>
          <w:rFonts w:ascii="Times" w:hAnsi="Times" w:cs="Times"/>
        </w:rPr>
        <w:t xml:space="preserve">Bakker, Carl </w:t>
      </w:r>
      <w:proofErr w:type="spellStart"/>
      <w:r w:rsidR="00C059D6">
        <w:rPr>
          <w:rFonts w:ascii="Times" w:hAnsi="Times" w:cs="Times"/>
        </w:rPr>
        <w:t>Barten</w:t>
      </w:r>
      <w:proofErr w:type="spellEnd"/>
      <w:r w:rsidR="00C059D6">
        <w:rPr>
          <w:rFonts w:ascii="Times" w:hAnsi="Times" w:cs="Times"/>
        </w:rPr>
        <w:t xml:space="preserve">, Adam Weir, </w:t>
      </w:r>
      <w:r w:rsidRPr="00407F51">
        <w:rPr>
          <w:rFonts w:ascii="Times" w:hAnsi="Times" w:cs="Times"/>
        </w:rPr>
        <w:t>Johannes L</w:t>
      </w:r>
      <w:r w:rsidR="00620754">
        <w:rPr>
          <w:rFonts w:ascii="Times" w:hAnsi="Times" w:cs="Times"/>
        </w:rPr>
        <w:t>.</w:t>
      </w:r>
      <w:r w:rsidR="00E05729">
        <w:rPr>
          <w:rFonts w:ascii="Times" w:hAnsi="Times" w:cs="Times"/>
        </w:rPr>
        <w:t xml:space="preserve"> </w:t>
      </w:r>
      <w:proofErr w:type="spellStart"/>
      <w:r w:rsidR="00E05729">
        <w:rPr>
          <w:rFonts w:ascii="Times" w:hAnsi="Times" w:cs="Times"/>
        </w:rPr>
        <w:t>Tol</w:t>
      </w:r>
      <w:proofErr w:type="spellEnd"/>
      <w:r w:rsidR="00E05729">
        <w:rPr>
          <w:rFonts w:ascii="Times" w:hAnsi="Times" w:cs="Times"/>
        </w:rPr>
        <w:t xml:space="preserve">, Frank </w:t>
      </w:r>
      <w:proofErr w:type="spellStart"/>
      <w:r w:rsidR="00E05729">
        <w:rPr>
          <w:rFonts w:ascii="Times" w:hAnsi="Times" w:cs="Times"/>
        </w:rPr>
        <w:t>Backx</w:t>
      </w:r>
      <w:proofErr w:type="spellEnd"/>
      <w:r w:rsidR="00E05729" w:rsidRPr="00E05729">
        <w:rPr>
          <w:rFonts w:ascii="Times" w:hAnsi="Times" w:cs="Times"/>
        </w:rPr>
        <w:t xml:space="preserve"> </w:t>
      </w:r>
      <w:r w:rsidR="00E05729">
        <w:rPr>
          <w:rFonts w:ascii="Times" w:hAnsi="Times" w:cs="Times"/>
        </w:rPr>
        <w:t xml:space="preserve">(2012, March). </w:t>
      </w:r>
      <w:r w:rsidRPr="00407F51">
        <w:rPr>
          <w:rFonts w:ascii="Times" w:hAnsi="Times" w:cs="Times"/>
        </w:rPr>
        <w:t xml:space="preserve">“The Treatment of Medical </w:t>
      </w:r>
      <w:proofErr w:type="spellStart"/>
      <w:r w:rsidRPr="00407F51">
        <w:rPr>
          <w:rFonts w:ascii="Times" w:hAnsi="Times" w:cs="Times"/>
        </w:rPr>
        <w:t>Tibial</w:t>
      </w:r>
      <w:proofErr w:type="spellEnd"/>
      <w:r w:rsidRPr="00407F51">
        <w:rPr>
          <w:rFonts w:ascii="Times" w:hAnsi="Times" w:cs="Times"/>
        </w:rPr>
        <w:t xml:space="preserve"> Stress Syndrome in Athletes; A Randomized Clinical Trial.” Sports Medicine, Arthroscopy, Rehabilitation, Therapy &amp; Technology. 4.</w:t>
      </w:r>
      <w:r w:rsidR="00E05729">
        <w:rPr>
          <w:rFonts w:ascii="Times" w:hAnsi="Times" w:cs="Times"/>
        </w:rPr>
        <w:t xml:space="preserve">12 1-8. Retrieved From </w:t>
      </w:r>
      <w:hyperlink r:id="rId12" w:history="1">
        <w:r w:rsidR="00E05729" w:rsidRPr="00E05729">
          <w:rPr>
            <w:rStyle w:val="Hyperlink"/>
            <w:rFonts w:ascii="Times" w:hAnsi="Times" w:cs="Times"/>
          </w:rPr>
          <w:t>http://www.smarttjournal.com/content/pdf/1758-2555-4-12.pdf</w:t>
        </w:r>
      </w:hyperlink>
    </w:p>
    <w:p w14:paraId="593ACF30" w14:textId="6D539F6D" w:rsidR="0069375C" w:rsidRPr="00407F51" w:rsidRDefault="00440F8D" w:rsidP="00E55D30">
      <w:pPr>
        <w:widowControl w:val="0"/>
        <w:autoSpaceDE w:val="0"/>
        <w:autoSpaceDN w:val="0"/>
        <w:adjustRightInd w:val="0"/>
        <w:spacing w:after="240" w:line="480" w:lineRule="auto"/>
        <w:contextualSpacing/>
        <w:rPr>
          <w:rFonts w:ascii="Times" w:hAnsi="Times" w:cs="Times"/>
        </w:rPr>
      </w:pPr>
      <w:r>
        <w:rPr>
          <w:rFonts w:ascii="Times" w:hAnsi="Times" w:cs="Times"/>
        </w:rPr>
        <w:tab/>
      </w:r>
      <w:r w:rsidR="0069375C" w:rsidRPr="00407F51">
        <w:rPr>
          <w:rFonts w:ascii="Times" w:hAnsi="Times" w:cs="Times"/>
        </w:rPr>
        <w:t>In</w:t>
      </w:r>
      <w:r w:rsidR="005D0B90">
        <w:rPr>
          <w:rFonts w:ascii="Times" w:hAnsi="Times" w:cs="Times"/>
        </w:rPr>
        <w:t xml:space="preserve"> the 2012 article,</w:t>
      </w:r>
      <w:r w:rsidR="0069375C" w:rsidRPr="00407F51">
        <w:rPr>
          <w:rFonts w:ascii="Times" w:hAnsi="Times" w:cs="Times"/>
        </w:rPr>
        <w:t xml:space="preserve"> “The Treatment of Medical </w:t>
      </w:r>
      <w:proofErr w:type="spellStart"/>
      <w:r w:rsidR="0069375C" w:rsidRPr="00407F51">
        <w:rPr>
          <w:rFonts w:ascii="Times" w:hAnsi="Times" w:cs="Times"/>
        </w:rPr>
        <w:t>Tibial</w:t>
      </w:r>
      <w:proofErr w:type="spellEnd"/>
      <w:r w:rsidR="0069375C" w:rsidRPr="00407F51">
        <w:rPr>
          <w:rFonts w:ascii="Times" w:hAnsi="Times" w:cs="Times"/>
        </w:rPr>
        <w:t xml:space="preserve"> Stress Syndrome in Athletes; A Randomized Clinical Trial,” the authors concentrate on preforming experiments</w:t>
      </w:r>
      <w:r w:rsidR="0069375C">
        <w:rPr>
          <w:rFonts w:ascii="Times" w:hAnsi="Times" w:cs="Times"/>
        </w:rPr>
        <w:t xml:space="preserve"> to determine </w:t>
      </w:r>
      <w:r w:rsidR="0069375C" w:rsidRPr="00407F51">
        <w:rPr>
          <w:rFonts w:ascii="Times" w:hAnsi="Times" w:cs="Times"/>
        </w:rPr>
        <w:t>which type of treatment best aids in</w:t>
      </w:r>
      <w:r w:rsidR="0069375C">
        <w:rPr>
          <w:rFonts w:ascii="Times" w:hAnsi="Times" w:cs="Times"/>
        </w:rPr>
        <w:t xml:space="preserve"> healing </w:t>
      </w:r>
      <w:proofErr w:type="spellStart"/>
      <w:r w:rsidR="0069375C">
        <w:rPr>
          <w:rFonts w:ascii="Times" w:hAnsi="Times" w:cs="Times"/>
        </w:rPr>
        <w:t>Tibial</w:t>
      </w:r>
      <w:proofErr w:type="spellEnd"/>
      <w:r w:rsidR="0069375C">
        <w:rPr>
          <w:rFonts w:ascii="Times" w:hAnsi="Times" w:cs="Times"/>
        </w:rPr>
        <w:t xml:space="preserve"> Stress Syndrome. </w:t>
      </w:r>
      <w:r w:rsidR="0069375C" w:rsidRPr="00407F51">
        <w:rPr>
          <w:rFonts w:ascii="Times" w:hAnsi="Times" w:cs="Times"/>
        </w:rPr>
        <w:t>They support this by setting up three experiments and randomly setting 74 athletes within these three experiment</w:t>
      </w:r>
      <w:r w:rsidR="0069375C">
        <w:rPr>
          <w:rFonts w:ascii="Times" w:hAnsi="Times" w:cs="Times"/>
        </w:rPr>
        <w:t>al</w:t>
      </w:r>
      <w:r w:rsidR="0069375C" w:rsidRPr="00407F51">
        <w:rPr>
          <w:rFonts w:ascii="Times" w:hAnsi="Times" w:cs="Times"/>
        </w:rPr>
        <w:t xml:space="preserve"> groups. The purpose of this article is to examine the results of using different techniques</w:t>
      </w:r>
      <w:r w:rsidR="0069375C">
        <w:rPr>
          <w:rFonts w:ascii="Times" w:hAnsi="Times" w:cs="Times"/>
        </w:rPr>
        <w:t>, in order</w:t>
      </w:r>
      <w:r w:rsidR="0069375C" w:rsidRPr="00407F51">
        <w:rPr>
          <w:rFonts w:ascii="Times" w:hAnsi="Times" w:cs="Times"/>
        </w:rPr>
        <w:t xml:space="preserve"> to cure </w:t>
      </w:r>
      <w:proofErr w:type="spellStart"/>
      <w:r w:rsidR="0069375C" w:rsidRPr="00407F51">
        <w:rPr>
          <w:rFonts w:ascii="Times" w:hAnsi="Times" w:cs="Times"/>
        </w:rPr>
        <w:t>Tibial</w:t>
      </w:r>
      <w:proofErr w:type="spellEnd"/>
      <w:r w:rsidR="0069375C" w:rsidRPr="00407F51">
        <w:rPr>
          <w:rFonts w:ascii="Times" w:hAnsi="Times" w:cs="Times"/>
        </w:rPr>
        <w:t xml:space="preserve"> Stress Syndrome. Their intended audience is physical therapists, doctors, physicians and athletes.</w:t>
      </w:r>
    </w:p>
    <w:p w14:paraId="732D1D70" w14:textId="77777777" w:rsidR="00CC0C35" w:rsidRDefault="0069375C" w:rsidP="0069375C">
      <w:pPr>
        <w:widowControl w:val="0"/>
        <w:autoSpaceDE w:val="0"/>
        <w:autoSpaceDN w:val="0"/>
        <w:adjustRightInd w:val="0"/>
        <w:spacing w:after="240" w:line="480" w:lineRule="auto"/>
        <w:ind w:firstLine="720"/>
        <w:contextualSpacing/>
        <w:rPr>
          <w:rFonts w:ascii="Times" w:hAnsi="Times" w:cs="Times"/>
        </w:rPr>
      </w:pPr>
      <w:r w:rsidRPr="00407F51">
        <w:rPr>
          <w:rFonts w:ascii="Times" w:hAnsi="Times" w:cs="Times"/>
        </w:rPr>
        <w:t xml:space="preserve">This article is relevant to my topic because it specifies in sports physical therapy, and concludes results concerning athletic injuries. Stating, “No significant differences in </w:t>
      </w:r>
    </w:p>
    <w:p w14:paraId="402B5714" w14:textId="58F89ABA" w:rsidR="0069375C" w:rsidRDefault="0069375C" w:rsidP="00CC0C35">
      <w:pPr>
        <w:widowControl w:val="0"/>
        <w:autoSpaceDE w:val="0"/>
        <w:autoSpaceDN w:val="0"/>
        <w:adjustRightInd w:val="0"/>
        <w:spacing w:after="240" w:line="480" w:lineRule="auto"/>
        <w:contextualSpacing/>
        <w:rPr>
          <w:rFonts w:ascii="Times" w:hAnsi="Times" w:cs="Times"/>
        </w:rPr>
      </w:pPr>
      <w:proofErr w:type="gramStart"/>
      <w:r w:rsidRPr="00407F51">
        <w:rPr>
          <w:rFonts w:ascii="Times" w:hAnsi="Times" w:cs="Times"/>
        </w:rPr>
        <w:t>baseline</w:t>
      </w:r>
      <w:proofErr w:type="gramEnd"/>
      <w:r w:rsidRPr="00407F51">
        <w:rPr>
          <w:rFonts w:ascii="Times" w:hAnsi="Times" w:cs="Times"/>
        </w:rPr>
        <w:t xml:space="preserve"> characteristics were found between the treatment groups,” the authors concluded that the differing treatments produced the same results</w:t>
      </w:r>
      <w:r>
        <w:rPr>
          <w:rFonts w:ascii="Times" w:hAnsi="Times" w:cs="Times"/>
        </w:rPr>
        <w:t>, and therefore neither technique is best</w:t>
      </w:r>
      <w:r w:rsidRPr="00407F51">
        <w:rPr>
          <w:rFonts w:ascii="Times" w:hAnsi="Times" w:cs="Times"/>
        </w:rPr>
        <w:t xml:space="preserve">. This article relates to </w:t>
      </w:r>
      <w:proofErr w:type="spellStart"/>
      <w:r w:rsidRPr="00407F51">
        <w:rPr>
          <w:rFonts w:ascii="Times" w:hAnsi="Times" w:cs="Times"/>
        </w:rPr>
        <w:t>Coulon</w:t>
      </w:r>
      <w:proofErr w:type="spellEnd"/>
      <w:r w:rsidRPr="00407F51">
        <w:rPr>
          <w:rFonts w:ascii="Times" w:hAnsi="Times" w:cs="Times"/>
        </w:rPr>
        <w:t xml:space="preserve"> </w:t>
      </w:r>
      <w:r w:rsidR="00440F8D">
        <w:rPr>
          <w:rFonts w:ascii="Times" w:hAnsi="Times" w:cs="Times"/>
        </w:rPr>
        <w:t>&amp;</w:t>
      </w:r>
      <w:r w:rsidRPr="00407F51">
        <w:rPr>
          <w:rFonts w:ascii="Times" w:hAnsi="Times" w:cs="Times"/>
        </w:rPr>
        <w:t xml:space="preserve"> </w:t>
      </w:r>
      <w:proofErr w:type="spellStart"/>
      <w:r w:rsidR="00440F8D">
        <w:rPr>
          <w:rFonts w:ascii="Times" w:hAnsi="Times" w:cs="Times"/>
        </w:rPr>
        <w:t>Landin</w:t>
      </w:r>
      <w:proofErr w:type="spellEnd"/>
      <w:r w:rsidR="00440F8D">
        <w:rPr>
          <w:rFonts w:ascii="Times" w:hAnsi="Times" w:cs="Times"/>
        </w:rPr>
        <w:t xml:space="preserve"> (2012);</w:t>
      </w:r>
      <w:r w:rsidRPr="00407F51">
        <w:rPr>
          <w:rFonts w:ascii="Times" w:hAnsi="Times" w:cs="Times"/>
        </w:rPr>
        <w:t xml:space="preserve"> Weir et al</w:t>
      </w:r>
      <w:r w:rsidR="00B33388">
        <w:rPr>
          <w:rFonts w:ascii="Times" w:hAnsi="Times" w:cs="Times"/>
        </w:rPr>
        <w:t>. (2010</w:t>
      </w:r>
      <w:r w:rsidR="00440F8D">
        <w:rPr>
          <w:rFonts w:ascii="Times" w:hAnsi="Times" w:cs="Times"/>
        </w:rPr>
        <w:t xml:space="preserve">); and Mcclinton &amp; </w:t>
      </w:r>
      <w:proofErr w:type="spellStart"/>
      <w:r w:rsidR="00440F8D">
        <w:rPr>
          <w:rFonts w:ascii="Times" w:hAnsi="Times" w:cs="Times"/>
        </w:rPr>
        <w:t>Heiderscheit</w:t>
      </w:r>
      <w:proofErr w:type="spellEnd"/>
      <w:r w:rsidR="00440F8D">
        <w:rPr>
          <w:rFonts w:ascii="Times" w:hAnsi="Times" w:cs="Times"/>
        </w:rPr>
        <w:t xml:space="preserve"> (2012), </w:t>
      </w:r>
      <w:r w:rsidRPr="00407F51">
        <w:rPr>
          <w:rFonts w:ascii="Times" w:hAnsi="Times" w:cs="Times"/>
        </w:rPr>
        <w:t>because they discuss athletic injuries in a physical therapist’s perspective.</w:t>
      </w:r>
    </w:p>
    <w:p w14:paraId="2891D396" w14:textId="32618CFE" w:rsidR="004F5D20" w:rsidRDefault="008D287E" w:rsidP="004F5D20">
      <w:pPr>
        <w:widowControl w:val="0"/>
        <w:tabs>
          <w:tab w:val="left" w:pos="90"/>
        </w:tabs>
        <w:autoSpaceDE w:val="0"/>
        <w:autoSpaceDN w:val="0"/>
        <w:adjustRightInd w:val="0"/>
        <w:spacing w:after="240" w:line="480" w:lineRule="auto"/>
        <w:ind w:left="720" w:hanging="720"/>
        <w:contextualSpacing/>
        <w:rPr>
          <w:rFonts w:ascii="Times" w:hAnsi="Times" w:cs="Times"/>
        </w:rPr>
      </w:pPr>
      <w:proofErr w:type="gramStart"/>
      <w:r>
        <w:rPr>
          <w:rFonts w:ascii="Times" w:hAnsi="Times" w:cs="Times"/>
        </w:rPr>
        <w:t>Nelson Rebecca, Toby Hall</w:t>
      </w:r>
      <w:r w:rsidR="004F5D20">
        <w:rPr>
          <w:rFonts w:ascii="Times" w:hAnsi="Times" w:cs="Times"/>
        </w:rPr>
        <w:t xml:space="preserve"> </w:t>
      </w:r>
      <w:r>
        <w:rPr>
          <w:rFonts w:ascii="Times" w:hAnsi="Times" w:cs="Times"/>
        </w:rPr>
        <w:t>(2011, Feb).</w:t>
      </w:r>
      <w:proofErr w:type="gramEnd"/>
      <w:r>
        <w:rPr>
          <w:rFonts w:ascii="Times" w:hAnsi="Times" w:cs="Times"/>
        </w:rPr>
        <w:t xml:space="preserve"> </w:t>
      </w:r>
      <w:r w:rsidR="004F5D20">
        <w:rPr>
          <w:rFonts w:ascii="Times" w:hAnsi="Times" w:cs="Times"/>
        </w:rPr>
        <w:t xml:space="preserve">“Bilateral Dorsal Foot Pain in a Young Tennis Player Managed by </w:t>
      </w:r>
      <w:proofErr w:type="spellStart"/>
      <w:r w:rsidR="004F5D20">
        <w:rPr>
          <w:rFonts w:ascii="Times" w:hAnsi="Times" w:cs="Times"/>
        </w:rPr>
        <w:t>Neurodynamic</w:t>
      </w:r>
      <w:proofErr w:type="spellEnd"/>
      <w:r w:rsidR="004F5D20">
        <w:rPr>
          <w:rFonts w:ascii="Times" w:hAnsi="Times" w:cs="Times"/>
        </w:rPr>
        <w:t xml:space="preserve"> Treatment Techniques.” Manual Therapy</w:t>
      </w:r>
      <w:r>
        <w:rPr>
          <w:rFonts w:ascii="Times" w:hAnsi="Times" w:cs="Times"/>
        </w:rPr>
        <w:t>.</w:t>
      </w:r>
      <w:r w:rsidR="004F5D20">
        <w:rPr>
          <w:rFonts w:ascii="Times" w:hAnsi="Times" w:cs="Times"/>
        </w:rPr>
        <w:t xml:space="preserve"> 16 </w:t>
      </w:r>
    </w:p>
    <w:p w14:paraId="24E3869B" w14:textId="0D391C02" w:rsidR="004F5D20" w:rsidRDefault="004F5D20" w:rsidP="004F5D20">
      <w:pPr>
        <w:widowControl w:val="0"/>
        <w:tabs>
          <w:tab w:val="left" w:pos="90"/>
        </w:tabs>
        <w:autoSpaceDE w:val="0"/>
        <w:autoSpaceDN w:val="0"/>
        <w:adjustRightInd w:val="0"/>
        <w:spacing w:after="240" w:line="480" w:lineRule="auto"/>
        <w:ind w:left="720" w:hanging="720"/>
        <w:contextualSpacing/>
        <w:rPr>
          <w:rFonts w:ascii="Times" w:hAnsi="Times" w:cs="Times"/>
        </w:rPr>
      </w:pPr>
      <w:r>
        <w:rPr>
          <w:rFonts w:ascii="Times" w:hAnsi="Times" w:cs="Times"/>
        </w:rPr>
        <w:tab/>
      </w:r>
      <w:r>
        <w:rPr>
          <w:rFonts w:ascii="Times" w:hAnsi="Times" w:cs="Times"/>
        </w:rPr>
        <w:tab/>
        <w:t xml:space="preserve">641-645. </w:t>
      </w:r>
      <w:r w:rsidR="008D287E">
        <w:rPr>
          <w:rFonts w:ascii="Times" w:hAnsi="Times" w:cs="Times"/>
        </w:rPr>
        <w:t xml:space="preserve">Retrieved From </w:t>
      </w:r>
      <w:hyperlink r:id="rId13" w:history="1">
        <w:r w:rsidR="008D287E" w:rsidRPr="008D287E">
          <w:rPr>
            <w:rStyle w:val="Hyperlink"/>
            <w:rFonts w:ascii="Times" w:hAnsi="Times" w:cs="Times"/>
          </w:rPr>
          <w:t>http://www.sciencedirect.com/science/article/pii/S1356689X11000403</w:t>
        </w:r>
      </w:hyperlink>
    </w:p>
    <w:p w14:paraId="47AFAF44" w14:textId="77777777" w:rsidR="004F5D20" w:rsidRDefault="004F5D20" w:rsidP="004F5D20">
      <w:pPr>
        <w:widowControl w:val="0"/>
        <w:tabs>
          <w:tab w:val="left" w:pos="90"/>
        </w:tabs>
        <w:autoSpaceDE w:val="0"/>
        <w:autoSpaceDN w:val="0"/>
        <w:adjustRightInd w:val="0"/>
        <w:spacing w:after="240" w:line="480" w:lineRule="auto"/>
        <w:ind w:hanging="720"/>
        <w:contextualSpacing/>
        <w:rPr>
          <w:rFonts w:ascii="Times" w:hAnsi="Times" w:cs="Times"/>
        </w:rPr>
      </w:pPr>
      <w:r>
        <w:rPr>
          <w:rFonts w:ascii="Times" w:hAnsi="Times" w:cs="Times"/>
        </w:rPr>
        <w:tab/>
      </w:r>
      <w:r>
        <w:rPr>
          <w:rFonts w:ascii="Times" w:hAnsi="Times" w:cs="Times"/>
        </w:rPr>
        <w:tab/>
      </w:r>
      <w:r>
        <w:rPr>
          <w:rFonts w:ascii="Times" w:hAnsi="Times" w:cs="Times"/>
        </w:rPr>
        <w:tab/>
        <w:t xml:space="preserve">In the 2011 article “Bilateral Dorsal Foot Pain in a Young Tennis Player Managed by </w:t>
      </w:r>
      <w:proofErr w:type="spellStart"/>
      <w:r>
        <w:rPr>
          <w:rFonts w:ascii="Times" w:hAnsi="Times" w:cs="Times"/>
        </w:rPr>
        <w:t>Neurodynamic</w:t>
      </w:r>
      <w:proofErr w:type="spellEnd"/>
      <w:r>
        <w:rPr>
          <w:rFonts w:ascii="Times" w:hAnsi="Times" w:cs="Times"/>
        </w:rPr>
        <w:t xml:space="preserve"> Treatment Techniques,” Nelson and Hall concentrate on a 12 year-old male tennis player who showed peripheral nerve sensitization and needed </w:t>
      </w:r>
      <w:proofErr w:type="spellStart"/>
      <w:r>
        <w:rPr>
          <w:rFonts w:ascii="Times" w:hAnsi="Times" w:cs="Times"/>
        </w:rPr>
        <w:t>neurodynamic</w:t>
      </w:r>
      <w:proofErr w:type="spellEnd"/>
      <w:r>
        <w:rPr>
          <w:rFonts w:ascii="Times" w:hAnsi="Times" w:cs="Times"/>
        </w:rPr>
        <w:t xml:space="preserve"> treatment (working the mobilization of the nerves). The purpose of this article is to investigate the role of neural muscular disorders in order to provide more information about them and safer and effective treatment. Their intended audience is physical therapists, doctors, and physicians. </w:t>
      </w:r>
    </w:p>
    <w:p w14:paraId="4163BD0B" w14:textId="77777777" w:rsidR="00012C78" w:rsidRDefault="004F5D20" w:rsidP="004F5D20">
      <w:pPr>
        <w:widowControl w:val="0"/>
        <w:tabs>
          <w:tab w:val="left" w:pos="90"/>
        </w:tabs>
        <w:autoSpaceDE w:val="0"/>
        <w:autoSpaceDN w:val="0"/>
        <w:adjustRightInd w:val="0"/>
        <w:spacing w:after="240" w:line="480" w:lineRule="auto"/>
        <w:ind w:hanging="720"/>
        <w:contextualSpacing/>
        <w:rPr>
          <w:rFonts w:ascii="Times" w:hAnsi="Times" w:cs="Times"/>
        </w:rPr>
      </w:pPr>
      <w:r>
        <w:rPr>
          <w:rFonts w:ascii="Times" w:hAnsi="Times" w:cs="Times"/>
        </w:rPr>
        <w:tab/>
      </w:r>
      <w:r>
        <w:rPr>
          <w:rFonts w:ascii="Times" w:hAnsi="Times" w:cs="Times"/>
        </w:rPr>
        <w:tab/>
      </w:r>
      <w:r>
        <w:rPr>
          <w:rFonts w:ascii="Times" w:hAnsi="Times" w:cs="Times"/>
        </w:rPr>
        <w:tab/>
        <w:t xml:space="preserve">This article relates to my topic because Nelson and Hall discuss the effect of neural musculoskeletal disease with neural treatment. It is important to be knowledgeable about this treatment because this disease does not generally affect children. Stating, “This case report suggests the effectiveness of </w:t>
      </w:r>
      <w:proofErr w:type="spellStart"/>
      <w:r>
        <w:rPr>
          <w:rFonts w:ascii="Times" w:hAnsi="Times" w:cs="Times"/>
        </w:rPr>
        <w:t>neurodynamic</w:t>
      </w:r>
      <w:proofErr w:type="spellEnd"/>
      <w:r>
        <w:rPr>
          <w:rFonts w:ascii="Times" w:hAnsi="Times" w:cs="Times"/>
        </w:rPr>
        <w:t xml:space="preserve"> treatment in a child with bilateral foot pain who fulfilled published criteria for PNS (peripheral nerve sensitization). The presentation of peripheral neuropathic pain in a child is highlighted and demonstrates that this disorder is not confined to adults,” the authors prove their case that this disease can </w:t>
      </w:r>
    </w:p>
    <w:p w14:paraId="39E39E11" w14:textId="2A581415" w:rsidR="004F5D20" w:rsidRDefault="004F5D20" w:rsidP="00012C78">
      <w:pPr>
        <w:widowControl w:val="0"/>
        <w:tabs>
          <w:tab w:val="left" w:pos="90"/>
        </w:tabs>
        <w:autoSpaceDE w:val="0"/>
        <w:autoSpaceDN w:val="0"/>
        <w:adjustRightInd w:val="0"/>
        <w:spacing w:after="240" w:line="480" w:lineRule="auto"/>
        <w:contextualSpacing/>
        <w:rPr>
          <w:rFonts w:ascii="Times" w:hAnsi="Times" w:cs="Times"/>
        </w:rPr>
      </w:pPr>
      <w:proofErr w:type="gramStart"/>
      <w:r>
        <w:rPr>
          <w:rFonts w:ascii="Times" w:hAnsi="Times" w:cs="Times"/>
        </w:rPr>
        <w:t>occur</w:t>
      </w:r>
      <w:proofErr w:type="gramEnd"/>
      <w:r>
        <w:rPr>
          <w:rFonts w:ascii="Times" w:hAnsi="Times" w:cs="Times"/>
        </w:rPr>
        <w:t xml:space="preserve"> in younger children as well as adults. This article relates to </w:t>
      </w:r>
      <w:proofErr w:type="spellStart"/>
      <w:r>
        <w:rPr>
          <w:rFonts w:ascii="Times" w:hAnsi="Times" w:cs="Times"/>
        </w:rPr>
        <w:t>Fizziero</w:t>
      </w:r>
      <w:proofErr w:type="spellEnd"/>
      <w:r>
        <w:rPr>
          <w:rFonts w:ascii="Times" w:hAnsi="Times" w:cs="Times"/>
        </w:rPr>
        <w:t xml:space="preserve"> et al</w:t>
      </w:r>
      <w:r w:rsidR="006F5F53">
        <w:rPr>
          <w:rFonts w:ascii="Times" w:hAnsi="Times" w:cs="Times"/>
        </w:rPr>
        <w:t>. (2012)</w:t>
      </w:r>
      <w:r>
        <w:rPr>
          <w:rFonts w:ascii="Times" w:hAnsi="Times" w:cs="Times"/>
        </w:rPr>
        <w:t xml:space="preserve">; </w:t>
      </w:r>
      <w:proofErr w:type="spellStart"/>
      <w:r>
        <w:rPr>
          <w:rFonts w:ascii="Times" w:hAnsi="Times" w:cs="Times"/>
        </w:rPr>
        <w:t>Lampert</w:t>
      </w:r>
      <w:proofErr w:type="spellEnd"/>
      <w:r w:rsidR="006F5F53">
        <w:rPr>
          <w:rFonts w:ascii="Times" w:hAnsi="Times" w:cs="Times"/>
        </w:rPr>
        <w:t xml:space="preserve"> (2012)</w:t>
      </w:r>
      <w:r>
        <w:rPr>
          <w:rFonts w:ascii="Times" w:hAnsi="Times" w:cs="Times"/>
        </w:rPr>
        <w:t xml:space="preserve">; </w:t>
      </w:r>
      <w:proofErr w:type="spellStart"/>
      <w:r w:rsidR="006F5F53">
        <w:rPr>
          <w:rFonts w:ascii="Times" w:hAnsi="Times" w:cs="Times"/>
        </w:rPr>
        <w:t>Reinking</w:t>
      </w:r>
      <w:proofErr w:type="spellEnd"/>
      <w:r w:rsidR="00DE467F">
        <w:rPr>
          <w:rFonts w:ascii="Times" w:hAnsi="Times" w:cs="Times"/>
        </w:rPr>
        <w:t xml:space="preserve"> (2012); </w:t>
      </w:r>
      <w:r>
        <w:rPr>
          <w:rFonts w:ascii="Times" w:hAnsi="Times" w:cs="Times"/>
        </w:rPr>
        <w:t xml:space="preserve">and </w:t>
      </w:r>
      <w:proofErr w:type="spellStart"/>
      <w:r>
        <w:rPr>
          <w:rFonts w:ascii="Times" w:hAnsi="Times" w:cs="Times"/>
        </w:rPr>
        <w:t>Shindle</w:t>
      </w:r>
      <w:proofErr w:type="spellEnd"/>
      <w:r>
        <w:rPr>
          <w:rFonts w:ascii="Times" w:hAnsi="Times" w:cs="Times"/>
        </w:rPr>
        <w:t xml:space="preserve"> et al.</w:t>
      </w:r>
      <w:r w:rsidR="006F5F53">
        <w:rPr>
          <w:rFonts w:ascii="Times" w:hAnsi="Times" w:cs="Times"/>
        </w:rPr>
        <w:t xml:space="preserve"> (2012)</w:t>
      </w:r>
      <w:r w:rsidR="00DE467F">
        <w:rPr>
          <w:rFonts w:ascii="Times" w:hAnsi="Times" w:cs="Times"/>
        </w:rPr>
        <w:t>, because they</w:t>
      </w:r>
      <w:r>
        <w:rPr>
          <w:rFonts w:ascii="Times" w:hAnsi="Times" w:cs="Times"/>
        </w:rPr>
        <w:t xml:space="preserve"> discuss the importance of knowledge of disorders and diseases, while providing the right treatment.</w:t>
      </w:r>
    </w:p>
    <w:p w14:paraId="770EC646" w14:textId="5C4B3633" w:rsidR="00321A7C" w:rsidRDefault="00AB6A04" w:rsidP="00AB6A04">
      <w:pPr>
        <w:widowControl w:val="0"/>
        <w:tabs>
          <w:tab w:val="left" w:pos="630"/>
        </w:tabs>
        <w:autoSpaceDE w:val="0"/>
        <w:autoSpaceDN w:val="0"/>
        <w:adjustRightInd w:val="0"/>
        <w:spacing w:after="240" w:line="480" w:lineRule="auto"/>
        <w:ind w:left="720" w:hanging="720"/>
        <w:contextualSpacing/>
        <w:rPr>
          <w:rFonts w:ascii="Times" w:hAnsi="Times" w:cs="Times"/>
        </w:rPr>
      </w:pPr>
      <w:proofErr w:type="spellStart"/>
      <w:r>
        <w:rPr>
          <w:rFonts w:ascii="Times" w:hAnsi="Times" w:cs="Times"/>
        </w:rPr>
        <w:t>Reinking</w:t>
      </w:r>
      <w:proofErr w:type="spellEnd"/>
      <w:r>
        <w:rPr>
          <w:rFonts w:ascii="Times" w:hAnsi="Times" w:cs="Times"/>
        </w:rPr>
        <w:t xml:space="preserve"> Mark (2012, Feb)</w:t>
      </w:r>
      <w:r w:rsidR="00F17B27">
        <w:rPr>
          <w:rFonts w:ascii="Times" w:hAnsi="Times" w:cs="Times"/>
        </w:rPr>
        <w:t>.</w:t>
      </w:r>
      <w:r w:rsidR="00321A7C">
        <w:rPr>
          <w:rFonts w:ascii="Times" w:hAnsi="Times" w:cs="Times"/>
        </w:rPr>
        <w:t xml:space="preserve"> “</w:t>
      </w:r>
      <w:proofErr w:type="spellStart"/>
      <w:r w:rsidR="00321A7C">
        <w:rPr>
          <w:rFonts w:ascii="Times" w:hAnsi="Times" w:cs="Times"/>
        </w:rPr>
        <w:t>Tendinopathy</w:t>
      </w:r>
      <w:proofErr w:type="spellEnd"/>
      <w:r w:rsidR="00321A7C">
        <w:rPr>
          <w:rFonts w:ascii="Times" w:hAnsi="Times" w:cs="Times"/>
        </w:rPr>
        <w:t xml:space="preserve"> in Athletes.” </w:t>
      </w:r>
      <w:proofErr w:type="gramStart"/>
      <w:r>
        <w:rPr>
          <w:rFonts w:ascii="Times" w:hAnsi="Times" w:cs="Times"/>
        </w:rPr>
        <w:t>Physical Therapy in Sport.</w:t>
      </w:r>
      <w:proofErr w:type="gramEnd"/>
      <w:r>
        <w:rPr>
          <w:rFonts w:ascii="Times" w:hAnsi="Times" w:cs="Times"/>
        </w:rPr>
        <w:t xml:space="preserve"> 13.1.</w:t>
      </w:r>
      <w:r w:rsidR="00321A7C">
        <w:rPr>
          <w:rFonts w:ascii="Times" w:hAnsi="Times" w:cs="Times"/>
        </w:rPr>
        <w:t xml:space="preserve"> 3-10.</w:t>
      </w:r>
      <w:r>
        <w:rPr>
          <w:rFonts w:ascii="Times" w:hAnsi="Times" w:cs="Times"/>
        </w:rPr>
        <w:t xml:space="preserve"> Retrieved From </w:t>
      </w:r>
      <w:hyperlink r:id="rId14" w:history="1">
        <w:r w:rsidRPr="00AB6A04">
          <w:rPr>
            <w:rStyle w:val="Hyperlink"/>
            <w:rFonts w:ascii="Times" w:hAnsi="Times" w:cs="Times"/>
          </w:rPr>
          <w:t>http://www.sciencedirect.com/science/article/pii/S1466853X11000460</w:t>
        </w:r>
      </w:hyperlink>
    </w:p>
    <w:p w14:paraId="0CD95E73" w14:textId="77777777" w:rsidR="00321A7C" w:rsidRDefault="00321A7C" w:rsidP="00321A7C">
      <w:pPr>
        <w:widowControl w:val="0"/>
        <w:tabs>
          <w:tab w:val="left" w:pos="90"/>
        </w:tabs>
        <w:autoSpaceDE w:val="0"/>
        <w:autoSpaceDN w:val="0"/>
        <w:adjustRightInd w:val="0"/>
        <w:spacing w:after="240" w:line="480" w:lineRule="auto"/>
        <w:contextualSpacing/>
        <w:rPr>
          <w:rFonts w:ascii="Times" w:hAnsi="Times" w:cs="Times"/>
        </w:rPr>
      </w:pPr>
      <w:r>
        <w:rPr>
          <w:rFonts w:ascii="Times" w:hAnsi="Times" w:cs="Times"/>
        </w:rPr>
        <w:tab/>
      </w:r>
      <w:r>
        <w:rPr>
          <w:rFonts w:ascii="Times" w:hAnsi="Times" w:cs="Times"/>
        </w:rPr>
        <w:tab/>
        <w:t>In the 2012 article “</w:t>
      </w:r>
      <w:proofErr w:type="spellStart"/>
      <w:r>
        <w:rPr>
          <w:rFonts w:ascii="Times" w:hAnsi="Times" w:cs="Times"/>
        </w:rPr>
        <w:t>Tendinopathy</w:t>
      </w:r>
      <w:proofErr w:type="spellEnd"/>
      <w:r>
        <w:rPr>
          <w:rFonts w:ascii="Times" w:hAnsi="Times" w:cs="Times"/>
        </w:rPr>
        <w:t xml:space="preserve"> in Athletes,” Mark </w:t>
      </w:r>
      <w:proofErr w:type="spellStart"/>
      <w:r>
        <w:rPr>
          <w:rFonts w:ascii="Times" w:hAnsi="Times" w:cs="Times"/>
        </w:rPr>
        <w:t>Reinking</w:t>
      </w:r>
      <w:proofErr w:type="spellEnd"/>
      <w:r>
        <w:rPr>
          <w:rFonts w:ascii="Times" w:hAnsi="Times" w:cs="Times"/>
        </w:rPr>
        <w:t xml:space="preserve"> concentrates on an experimental athlete to find what causes </w:t>
      </w:r>
      <w:proofErr w:type="spellStart"/>
      <w:r>
        <w:rPr>
          <w:rFonts w:ascii="Times" w:hAnsi="Times" w:cs="Times"/>
        </w:rPr>
        <w:t>tendinopathy</w:t>
      </w:r>
      <w:proofErr w:type="spellEnd"/>
      <w:r>
        <w:rPr>
          <w:rFonts w:ascii="Times" w:hAnsi="Times" w:cs="Times"/>
        </w:rPr>
        <w:t xml:space="preserve"> and how to treat it. The purpose of this article is to determine the causes and treatments of this athletic injury in order to provide quicker treatment and prevention. Their intended audience is doctors, physicians, physical therapists, and athletes. </w:t>
      </w:r>
    </w:p>
    <w:p w14:paraId="0A090E5D" w14:textId="1E0C58CC" w:rsidR="00321A7C" w:rsidRPr="00B04C98" w:rsidRDefault="00321A7C" w:rsidP="00321A7C">
      <w:pPr>
        <w:widowControl w:val="0"/>
        <w:autoSpaceDE w:val="0"/>
        <w:autoSpaceDN w:val="0"/>
        <w:adjustRightInd w:val="0"/>
        <w:spacing w:after="240" w:line="480" w:lineRule="auto"/>
        <w:ind w:firstLine="720"/>
        <w:contextualSpacing/>
        <w:rPr>
          <w:rFonts w:ascii="Times" w:hAnsi="Times" w:cs="Times"/>
        </w:rPr>
      </w:pPr>
      <w:r w:rsidRPr="00B04C98">
        <w:rPr>
          <w:rFonts w:ascii="Times" w:hAnsi="Times" w:cs="Times"/>
        </w:rPr>
        <w:t xml:space="preserve">This article relates to my topic because they discuss the different types of treatments that are associated with </w:t>
      </w:r>
      <w:proofErr w:type="spellStart"/>
      <w:r w:rsidRPr="00B04C98">
        <w:rPr>
          <w:rFonts w:ascii="Times" w:hAnsi="Times" w:cs="Times"/>
        </w:rPr>
        <w:t>tendinopathy</w:t>
      </w:r>
      <w:proofErr w:type="spellEnd"/>
      <w:r w:rsidRPr="00B04C98">
        <w:rPr>
          <w:rFonts w:ascii="Times" w:hAnsi="Times" w:cs="Times"/>
        </w:rPr>
        <w:t xml:space="preserve">, and how physical therapists use these treatments to treat patients. Stating, “The treatment of tendon pain is multifactorial and thereby challenging and requires careful consideration of the chronicity of the problem and the athlete-specific impairments associated with the tendon pain,” </w:t>
      </w:r>
      <w:proofErr w:type="spellStart"/>
      <w:r w:rsidRPr="00B04C98">
        <w:rPr>
          <w:rFonts w:ascii="Times" w:hAnsi="Times" w:cs="Times"/>
        </w:rPr>
        <w:t>Reinking</w:t>
      </w:r>
      <w:proofErr w:type="spellEnd"/>
      <w:r w:rsidRPr="00B04C98">
        <w:rPr>
          <w:rFonts w:ascii="Times" w:hAnsi="Times" w:cs="Times"/>
        </w:rPr>
        <w:t xml:space="preserve"> suggests that it is difficult to provide the exact treatment one patient needs because the circumstances are different for every patient. Therefore, he explains, “The intervention plan for an athlete with tendon pain should be based on an integration of the clinician’s clinical judgment, the patient’s values, and the best available evidence</w:t>
      </w:r>
      <w:r>
        <w:rPr>
          <w:rFonts w:ascii="Times" w:hAnsi="Times" w:cs="Times"/>
          <w:sz w:val="22"/>
          <w:szCs w:val="22"/>
        </w:rPr>
        <w:t xml:space="preserve">.” </w:t>
      </w:r>
      <w:r w:rsidRPr="00B04C98">
        <w:rPr>
          <w:rFonts w:ascii="Times" w:hAnsi="Times" w:cs="Times"/>
        </w:rPr>
        <w:t xml:space="preserve">This article relates to </w:t>
      </w:r>
      <w:proofErr w:type="spellStart"/>
      <w:r w:rsidR="00323ACA">
        <w:rPr>
          <w:rFonts w:ascii="Times" w:hAnsi="Times" w:cs="Times"/>
        </w:rPr>
        <w:t>Lampert</w:t>
      </w:r>
      <w:proofErr w:type="spellEnd"/>
      <w:r w:rsidR="00323ACA">
        <w:rPr>
          <w:rFonts w:ascii="Times" w:hAnsi="Times" w:cs="Times"/>
        </w:rPr>
        <w:t xml:space="preserve"> (2012); Nelson &amp; Hall (2012); </w:t>
      </w:r>
      <w:proofErr w:type="spellStart"/>
      <w:r w:rsidR="00323ACA">
        <w:rPr>
          <w:rFonts w:ascii="Times" w:hAnsi="Times" w:cs="Times"/>
        </w:rPr>
        <w:t>Shindle</w:t>
      </w:r>
      <w:proofErr w:type="spellEnd"/>
      <w:r w:rsidR="00323ACA">
        <w:rPr>
          <w:rFonts w:ascii="Times" w:hAnsi="Times" w:cs="Times"/>
        </w:rPr>
        <w:t xml:space="preserve"> et al. (2012); and </w:t>
      </w:r>
      <w:proofErr w:type="spellStart"/>
      <w:r w:rsidR="00323ACA">
        <w:rPr>
          <w:rFonts w:ascii="Times" w:hAnsi="Times" w:cs="Times"/>
        </w:rPr>
        <w:t>Theiss</w:t>
      </w:r>
      <w:proofErr w:type="spellEnd"/>
      <w:r w:rsidR="00323ACA">
        <w:rPr>
          <w:rFonts w:ascii="Times" w:hAnsi="Times" w:cs="Times"/>
        </w:rPr>
        <w:t>, Fink, &amp; Gerber (2011)</w:t>
      </w:r>
      <w:r>
        <w:rPr>
          <w:rFonts w:ascii="Times" w:hAnsi="Times" w:cs="Times"/>
        </w:rPr>
        <w:t xml:space="preserve">, because they all are testing different treatments to determine which treatment is best, and which factors </w:t>
      </w:r>
      <w:r w:rsidR="00323ACA">
        <w:rPr>
          <w:rFonts w:ascii="Times" w:hAnsi="Times" w:cs="Times"/>
        </w:rPr>
        <w:t>affects</w:t>
      </w:r>
      <w:r>
        <w:rPr>
          <w:rFonts w:ascii="Times" w:hAnsi="Times" w:cs="Times"/>
        </w:rPr>
        <w:t xml:space="preserve"> the injury. </w:t>
      </w:r>
    </w:p>
    <w:p w14:paraId="38733462" w14:textId="77777777" w:rsidR="009C041B" w:rsidRDefault="00321A7C" w:rsidP="00321A7C">
      <w:pPr>
        <w:widowControl w:val="0"/>
        <w:autoSpaceDE w:val="0"/>
        <w:autoSpaceDN w:val="0"/>
        <w:adjustRightInd w:val="0"/>
        <w:spacing w:after="240" w:line="480" w:lineRule="auto"/>
        <w:ind w:left="720" w:hanging="720"/>
        <w:contextualSpacing/>
        <w:rPr>
          <w:rFonts w:ascii="Times" w:hAnsi="Times" w:cs="Times"/>
        </w:rPr>
      </w:pPr>
      <w:proofErr w:type="spellStart"/>
      <w:r>
        <w:rPr>
          <w:rFonts w:ascii="Times" w:hAnsi="Times" w:cs="Times"/>
        </w:rPr>
        <w:t>Shindle</w:t>
      </w:r>
      <w:proofErr w:type="spellEnd"/>
      <w:r>
        <w:rPr>
          <w:rFonts w:ascii="Times" w:hAnsi="Times" w:cs="Times"/>
        </w:rPr>
        <w:t xml:space="preserve"> Michael K., Yoshimi Endo, Russell F. Warren, Joseph M. Lane, David L. </w:t>
      </w:r>
      <w:proofErr w:type="spellStart"/>
      <w:r>
        <w:rPr>
          <w:rFonts w:ascii="Times" w:hAnsi="Times" w:cs="Times"/>
        </w:rPr>
        <w:t>Helfet</w:t>
      </w:r>
      <w:proofErr w:type="spellEnd"/>
      <w:r>
        <w:rPr>
          <w:rFonts w:ascii="Times" w:hAnsi="Times" w:cs="Times"/>
        </w:rPr>
        <w:t xml:space="preserve">, </w:t>
      </w:r>
    </w:p>
    <w:p w14:paraId="19B8C399" w14:textId="36AD5863" w:rsidR="00321A7C" w:rsidRDefault="00321A7C" w:rsidP="009C041B">
      <w:pPr>
        <w:widowControl w:val="0"/>
        <w:autoSpaceDE w:val="0"/>
        <w:autoSpaceDN w:val="0"/>
        <w:adjustRightInd w:val="0"/>
        <w:spacing w:after="240" w:line="480" w:lineRule="auto"/>
        <w:ind w:left="720"/>
        <w:contextualSpacing/>
        <w:rPr>
          <w:rFonts w:ascii="Times" w:hAnsi="Times" w:cs="Times"/>
        </w:rPr>
      </w:pPr>
      <w:r>
        <w:rPr>
          <w:rFonts w:ascii="Times" w:hAnsi="Times" w:cs="Times"/>
        </w:rPr>
        <w:t xml:space="preserve">Elliot N. Schwartz, Scott J. Ellis. “Stress Fractures about the Tibia, Foot and Ankle.” </w:t>
      </w:r>
      <w:proofErr w:type="gramStart"/>
      <w:r>
        <w:rPr>
          <w:rFonts w:ascii="Times" w:hAnsi="Times" w:cs="Times"/>
        </w:rPr>
        <w:t>Journal of the American Academy of Orthopedic Surgeons.</w:t>
      </w:r>
      <w:proofErr w:type="gramEnd"/>
      <w:r>
        <w:rPr>
          <w:rFonts w:ascii="Times" w:hAnsi="Times" w:cs="Times"/>
        </w:rPr>
        <w:t xml:space="preserve"> </w:t>
      </w:r>
      <w:proofErr w:type="gramStart"/>
      <w:r>
        <w:rPr>
          <w:rFonts w:ascii="Times" w:hAnsi="Times" w:cs="Times"/>
        </w:rPr>
        <w:t>20.3 (2012) 167-176.</w:t>
      </w:r>
      <w:proofErr w:type="gramEnd"/>
    </w:p>
    <w:p w14:paraId="603477E8" w14:textId="77777777" w:rsidR="00321A7C" w:rsidRDefault="00321A7C" w:rsidP="00321A7C">
      <w:pPr>
        <w:widowControl w:val="0"/>
        <w:autoSpaceDE w:val="0"/>
        <w:autoSpaceDN w:val="0"/>
        <w:adjustRightInd w:val="0"/>
        <w:spacing w:after="240" w:line="480" w:lineRule="auto"/>
        <w:ind w:hanging="720"/>
        <w:contextualSpacing/>
        <w:rPr>
          <w:rFonts w:ascii="Times" w:hAnsi="Times" w:cs="Times"/>
        </w:rPr>
      </w:pPr>
      <w:r>
        <w:rPr>
          <w:rFonts w:ascii="Times" w:hAnsi="Times" w:cs="Times"/>
        </w:rPr>
        <w:tab/>
      </w:r>
      <w:r>
        <w:rPr>
          <w:rFonts w:ascii="Times" w:hAnsi="Times" w:cs="Times"/>
        </w:rPr>
        <w:tab/>
        <w:t xml:space="preserve">In the 2012 article “Stress Fractures about the Tibia, Foot, and Ankle,” the authors concentrate on describing the stress fractures that are associated with the tibia, foot, and ankle, and the factors that cause the stress fractures. The purpose of this article is to discuss the conditions that create this injury and how surgery can aid in the healing process of stress fractures. Their intended audience is doctors, physical therapists, and physicians. </w:t>
      </w:r>
    </w:p>
    <w:p w14:paraId="57E8E961" w14:textId="23D82E15" w:rsidR="00321A7C" w:rsidRDefault="00321A7C" w:rsidP="00321A7C">
      <w:pPr>
        <w:widowControl w:val="0"/>
        <w:autoSpaceDE w:val="0"/>
        <w:autoSpaceDN w:val="0"/>
        <w:adjustRightInd w:val="0"/>
        <w:spacing w:after="240" w:line="480" w:lineRule="auto"/>
        <w:ind w:hanging="720"/>
        <w:contextualSpacing/>
        <w:rPr>
          <w:rFonts w:ascii="Times" w:hAnsi="Times" w:cs="Times"/>
        </w:rPr>
      </w:pPr>
      <w:r>
        <w:rPr>
          <w:rFonts w:ascii="Times" w:hAnsi="Times" w:cs="Times"/>
        </w:rPr>
        <w:tab/>
      </w:r>
      <w:r>
        <w:rPr>
          <w:rFonts w:ascii="Times" w:hAnsi="Times" w:cs="Times"/>
        </w:rPr>
        <w:tab/>
        <w:t xml:space="preserve">This article relates to my topic because the authors discuss different medical treatments for specific stress fractures. They go into detail describing </w:t>
      </w:r>
      <w:r w:rsidR="009C041B">
        <w:rPr>
          <w:rFonts w:ascii="Times" w:hAnsi="Times" w:cs="Times"/>
        </w:rPr>
        <w:t>how each surgery is,</w:t>
      </w:r>
      <w:r>
        <w:rPr>
          <w:rFonts w:ascii="Times" w:hAnsi="Times" w:cs="Times"/>
        </w:rPr>
        <w:t xml:space="preserve"> how they affect the patient, and how the fractures occur. Stating, “Intrinsic factors include metabolic state, menstrual patterns, level of fitness, muscle endurance, anatomic alignment, microscopic bone structure, and bone vascularity. Extrinsic factors include training regimen, dietary habits and equipment,” furthers explains how the stress fracture develops. This article relates to </w:t>
      </w:r>
      <w:proofErr w:type="spellStart"/>
      <w:r>
        <w:rPr>
          <w:rFonts w:ascii="Times" w:hAnsi="Times" w:cs="Times"/>
        </w:rPr>
        <w:t>Fizziero</w:t>
      </w:r>
      <w:proofErr w:type="spellEnd"/>
      <w:r>
        <w:rPr>
          <w:rFonts w:ascii="Times" w:hAnsi="Times" w:cs="Times"/>
        </w:rPr>
        <w:t xml:space="preserve"> et al</w:t>
      </w:r>
      <w:r w:rsidR="009C041B">
        <w:rPr>
          <w:rFonts w:ascii="Times" w:hAnsi="Times" w:cs="Times"/>
        </w:rPr>
        <w:t xml:space="preserve"> (2012); </w:t>
      </w:r>
      <w:proofErr w:type="spellStart"/>
      <w:r w:rsidR="009C041B">
        <w:rPr>
          <w:rFonts w:ascii="Times" w:hAnsi="Times" w:cs="Times"/>
        </w:rPr>
        <w:t>Lampert</w:t>
      </w:r>
      <w:proofErr w:type="spellEnd"/>
      <w:r w:rsidR="009C041B">
        <w:rPr>
          <w:rFonts w:ascii="Times" w:hAnsi="Times" w:cs="Times"/>
        </w:rPr>
        <w:t xml:space="preserve"> (2012); </w:t>
      </w:r>
      <w:proofErr w:type="spellStart"/>
      <w:r w:rsidR="009C041B">
        <w:rPr>
          <w:rFonts w:ascii="Times" w:hAnsi="Times" w:cs="Times"/>
        </w:rPr>
        <w:t>Reinking</w:t>
      </w:r>
      <w:proofErr w:type="spellEnd"/>
      <w:r w:rsidR="009C041B">
        <w:rPr>
          <w:rFonts w:ascii="Times" w:hAnsi="Times" w:cs="Times"/>
        </w:rPr>
        <w:t xml:space="preserve"> (2012); and </w:t>
      </w:r>
      <w:proofErr w:type="spellStart"/>
      <w:r w:rsidR="009C041B">
        <w:rPr>
          <w:rFonts w:ascii="Times" w:hAnsi="Times" w:cs="Times"/>
        </w:rPr>
        <w:t>Theiss</w:t>
      </w:r>
      <w:proofErr w:type="spellEnd"/>
      <w:r w:rsidR="009C041B">
        <w:rPr>
          <w:rFonts w:ascii="Times" w:hAnsi="Times" w:cs="Times"/>
        </w:rPr>
        <w:t>, Fink, &amp; Gerber (2011),</w:t>
      </w:r>
      <w:r>
        <w:rPr>
          <w:rFonts w:ascii="Times" w:hAnsi="Times" w:cs="Times"/>
        </w:rPr>
        <w:t xml:space="preserve"> because they all explain different treatments and how they effect the injured area. </w:t>
      </w:r>
    </w:p>
    <w:p w14:paraId="76A4EEBD" w14:textId="74684F41" w:rsidR="00321A7C" w:rsidRDefault="00321A7C" w:rsidP="00321A7C">
      <w:pPr>
        <w:widowControl w:val="0"/>
        <w:autoSpaceDE w:val="0"/>
        <w:autoSpaceDN w:val="0"/>
        <w:adjustRightInd w:val="0"/>
        <w:spacing w:after="240" w:line="480" w:lineRule="auto"/>
        <w:ind w:left="720" w:hanging="720"/>
        <w:contextualSpacing/>
        <w:rPr>
          <w:rFonts w:ascii="Times" w:hAnsi="Times" w:cs="Times"/>
        </w:rPr>
      </w:pPr>
      <w:proofErr w:type="spellStart"/>
      <w:r>
        <w:rPr>
          <w:rFonts w:ascii="Times" w:hAnsi="Times" w:cs="Times"/>
        </w:rPr>
        <w:t>Theiss</w:t>
      </w:r>
      <w:proofErr w:type="spellEnd"/>
      <w:r>
        <w:rPr>
          <w:rFonts w:ascii="Times" w:hAnsi="Times" w:cs="Times"/>
        </w:rPr>
        <w:t xml:space="preserve"> Justin L., Michael L. Fink, John P. Gerber</w:t>
      </w:r>
      <w:r w:rsidR="00C7076C">
        <w:rPr>
          <w:rFonts w:ascii="Times" w:hAnsi="Times" w:cs="Times"/>
        </w:rPr>
        <w:t xml:space="preserve"> </w:t>
      </w:r>
      <w:r w:rsidR="00C7076C">
        <w:rPr>
          <w:rFonts w:ascii="Times" w:hAnsi="Times" w:cs="Times"/>
        </w:rPr>
        <w:t>(2011, Dec)</w:t>
      </w:r>
      <w:r>
        <w:rPr>
          <w:rFonts w:ascii="Times" w:hAnsi="Times" w:cs="Times"/>
        </w:rPr>
        <w:t>. “Deep Vain Thrombosis in a Young Marathon Athlete.” 41.12</w:t>
      </w:r>
      <w:r w:rsidR="00C7076C">
        <w:rPr>
          <w:rFonts w:ascii="Times" w:hAnsi="Times" w:cs="Times"/>
        </w:rPr>
        <w:t>.</w:t>
      </w:r>
      <w:r>
        <w:rPr>
          <w:rFonts w:ascii="Times" w:hAnsi="Times" w:cs="Times"/>
        </w:rPr>
        <w:t xml:space="preserve"> 942-47.</w:t>
      </w:r>
      <w:r w:rsidR="00C7076C">
        <w:rPr>
          <w:rFonts w:ascii="Times" w:hAnsi="Times" w:cs="Times"/>
        </w:rPr>
        <w:t xml:space="preserve"> Retrieved From </w:t>
      </w:r>
      <w:hyperlink r:id="rId15" w:history="1">
        <w:r w:rsidR="00C7076C" w:rsidRPr="00C7076C">
          <w:rPr>
            <w:rStyle w:val="Hyperlink"/>
            <w:rFonts w:ascii="Times" w:hAnsi="Times" w:cs="Times"/>
          </w:rPr>
          <w:t>http://www.jospt.org/issues/articleID.2674/article_detail.asp</w:t>
        </w:r>
      </w:hyperlink>
    </w:p>
    <w:p w14:paraId="37867DB9" w14:textId="77777777" w:rsidR="00E5616F" w:rsidRDefault="00321A7C" w:rsidP="00321A7C">
      <w:pPr>
        <w:widowControl w:val="0"/>
        <w:tabs>
          <w:tab w:val="left" w:pos="90"/>
        </w:tabs>
        <w:autoSpaceDE w:val="0"/>
        <w:autoSpaceDN w:val="0"/>
        <w:adjustRightInd w:val="0"/>
        <w:spacing w:after="240" w:line="480" w:lineRule="auto"/>
        <w:contextualSpacing/>
        <w:rPr>
          <w:rFonts w:ascii="Times" w:hAnsi="Times" w:cs="Times"/>
        </w:rPr>
      </w:pPr>
      <w:r>
        <w:rPr>
          <w:rFonts w:ascii="Times" w:hAnsi="Times" w:cs="Times"/>
        </w:rPr>
        <w:tab/>
      </w:r>
      <w:r>
        <w:rPr>
          <w:rFonts w:ascii="Times" w:hAnsi="Times" w:cs="Times"/>
        </w:rPr>
        <w:tab/>
        <w:t xml:space="preserve">In the 2011 article, “Deep Vain Thrombosis in a Young Marathon Athlete,” the authors concentrate on a young male who appeared to have a simple calf strain but was </w:t>
      </w:r>
    </w:p>
    <w:p w14:paraId="3067B5FB" w14:textId="3D91E8DD" w:rsidR="00321A7C" w:rsidRDefault="00321A7C" w:rsidP="00321A7C">
      <w:pPr>
        <w:widowControl w:val="0"/>
        <w:tabs>
          <w:tab w:val="left" w:pos="90"/>
        </w:tabs>
        <w:autoSpaceDE w:val="0"/>
        <w:autoSpaceDN w:val="0"/>
        <w:adjustRightInd w:val="0"/>
        <w:spacing w:after="240" w:line="480" w:lineRule="auto"/>
        <w:contextualSpacing/>
        <w:rPr>
          <w:rFonts w:ascii="Times" w:hAnsi="Times" w:cs="Times"/>
        </w:rPr>
      </w:pPr>
      <w:proofErr w:type="gramStart"/>
      <w:r>
        <w:rPr>
          <w:rFonts w:ascii="Times" w:hAnsi="Times" w:cs="Times"/>
        </w:rPr>
        <w:t>later</w:t>
      </w:r>
      <w:proofErr w:type="gramEnd"/>
      <w:r>
        <w:rPr>
          <w:rFonts w:ascii="Times" w:hAnsi="Times" w:cs="Times"/>
        </w:rPr>
        <w:t xml:space="preserve"> diagnosed with deep vain thrombosis. The purpose of this article is to evaluate the process on diagnosing deep vain thrombosis in order to improve the diagnosis of this injury and therefore provide better treatment. Their intended audience is doctors, physicians, physical therapists, and athletes.</w:t>
      </w:r>
    </w:p>
    <w:p w14:paraId="15BD38A0" w14:textId="45B7F2B0" w:rsidR="00321A7C" w:rsidRDefault="00321A7C" w:rsidP="00321A7C">
      <w:pPr>
        <w:widowControl w:val="0"/>
        <w:autoSpaceDE w:val="0"/>
        <w:autoSpaceDN w:val="0"/>
        <w:adjustRightInd w:val="0"/>
        <w:spacing w:after="240" w:line="480" w:lineRule="auto"/>
        <w:contextualSpacing/>
        <w:rPr>
          <w:rFonts w:ascii="Times" w:hAnsi="Times" w:cs="Times"/>
        </w:rPr>
      </w:pPr>
      <w:r>
        <w:rPr>
          <w:rFonts w:ascii="Times" w:hAnsi="Times" w:cs="Times"/>
        </w:rPr>
        <w:tab/>
        <w:t xml:space="preserve">This article relates to my topic because the authors discuss the importance of knowledge in determining specific diseases or injuries. They also conclude what treatment would best heal this injury. Stating, “It highlights the need for careful scrutiny and differential diagnoses during each patient encounter,” the authors exemplify the importance of a physical therapist’s input in diagnosis and connection with the patient. This article relates to </w:t>
      </w:r>
      <w:proofErr w:type="spellStart"/>
      <w:r w:rsidR="009C041B">
        <w:rPr>
          <w:rFonts w:ascii="Times" w:hAnsi="Times" w:cs="Times"/>
        </w:rPr>
        <w:t>Lampert</w:t>
      </w:r>
      <w:proofErr w:type="spellEnd"/>
      <w:r w:rsidR="009C041B">
        <w:rPr>
          <w:rFonts w:ascii="Times" w:hAnsi="Times" w:cs="Times"/>
        </w:rPr>
        <w:t xml:space="preserve"> (2012); Nelson &amp;Hall (2012); and </w:t>
      </w:r>
      <w:proofErr w:type="spellStart"/>
      <w:r w:rsidR="009C041B">
        <w:rPr>
          <w:rFonts w:ascii="Times" w:hAnsi="Times" w:cs="Times"/>
        </w:rPr>
        <w:t>Shindle</w:t>
      </w:r>
      <w:proofErr w:type="spellEnd"/>
      <w:r w:rsidR="009C041B">
        <w:rPr>
          <w:rFonts w:ascii="Times" w:hAnsi="Times" w:cs="Times"/>
        </w:rPr>
        <w:t xml:space="preserve"> et al. (2012), because they </w:t>
      </w:r>
      <w:r>
        <w:rPr>
          <w:rFonts w:ascii="Times" w:hAnsi="Times" w:cs="Times"/>
        </w:rPr>
        <w:t xml:space="preserve">communicate the needed knowledge a therapist needs to have to correctly treat a patient. </w:t>
      </w:r>
    </w:p>
    <w:p w14:paraId="075B53FD" w14:textId="47FA5BFD" w:rsidR="0069375C" w:rsidRPr="00407F51" w:rsidRDefault="0069375C" w:rsidP="0069375C">
      <w:pPr>
        <w:spacing w:line="480" w:lineRule="auto"/>
        <w:ind w:left="720" w:hanging="720"/>
        <w:contextualSpacing/>
        <w:rPr>
          <w:rFonts w:ascii="Times" w:hAnsi="Times" w:cs="Arial"/>
          <w:color w:val="262626"/>
        </w:rPr>
      </w:pPr>
      <w:r w:rsidRPr="00407F51">
        <w:rPr>
          <w:rFonts w:ascii="Times" w:hAnsi="Times"/>
        </w:rPr>
        <w:t>Waters, Eric</w:t>
      </w:r>
      <w:r w:rsidR="00C7076C">
        <w:rPr>
          <w:rFonts w:ascii="Times" w:hAnsi="Times"/>
        </w:rPr>
        <w:t xml:space="preserve"> </w:t>
      </w:r>
      <w:r w:rsidR="00C7076C" w:rsidRPr="00407F51">
        <w:rPr>
          <w:rFonts w:ascii="Times" w:hAnsi="Times"/>
        </w:rPr>
        <w:t>(2012</w:t>
      </w:r>
      <w:r w:rsidR="00C7076C">
        <w:rPr>
          <w:rFonts w:ascii="Times" w:hAnsi="Times"/>
        </w:rPr>
        <w:t>, April</w:t>
      </w:r>
      <w:r w:rsidR="00C7076C" w:rsidRPr="00407F51">
        <w:rPr>
          <w:rFonts w:ascii="Times" w:hAnsi="Times"/>
        </w:rPr>
        <w:t>)</w:t>
      </w:r>
      <w:r w:rsidRPr="00407F51">
        <w:rPr>
          <w:rFonts w:ascii="Times" w:hAnsi="Times"/>
        </w:rPr>
        <w:t>. “Suggestions From the Field for Return to Sports Participation Following Anterior Cr</w:t>
      </w:r>
      <w:r>
        <w:rPr>
          <w:rFonts w:ascii="Times" w:hAnsi="Times"/>
        </w:rPr>
        <w:t>uciate Ligament Reconstruction.”</w:t>
      </w:r>
      <w:r w:rsidRPr="00407F51">
        <w:rPr>
          <w:rFonts w:ascii="Times" w:hAnsi="Times"/>
        </w:rPr>
        <w:t xml:space="preserve"> </w:t>
      </w:r>
      <w:proofErr w:type="gramStart"/>
      <w:r w:rsidRPr="00407F51">
        <w:rPr>
          <w:rFonts w:ascii="Times" w:hAnsi="Times"/>
        </w:rPr>
        <w:t>Journal of Orthopedic &amp; Sports Physical Therapy.</w:t>
      </w:r>
      <w:proofErr w:type="gramEnd"/>
      <w:r w:rsidRPr="00407F51">
        <w:rPr>
          <w:rFonts w:ascii="Times" w:hAnsi="Times"/>
        </w:rPr>
        <w:t xml:space="preserve"> 42.4</w:t>
      </w:r>
      <w:r w:rsidR="00C7076C">
        <w:rPr>
          <w:rFonts w:ascii="Times" w:hAnsi="Times"/>
        </w:rPr>
        <w:t>.</w:t>
      </w:r>
      <w:r w:rsidRPr="00407F51">
        <w:rPr>
          <w:rFonts w:ascii="Times" w:hAnsi="Times"/>
        </w:rPr>
        <w:t xml:space="preserve"> 326-36. </w:t>
      </w:r>
      <w:r w:rsidR="00C7076C">
        <w:rPr>
          <w:rFonts w:ascii="Times" w:hAnsi="Times"/>
        </w:rPr>
        <w:t xml:space="preserve">Retrieved From </w:t>
      </w:r>
      <w:hyperlink r:id="rId16" w:history="1">
        <w:r w:rsidR="00C7076C" w:rsidRPr="00C7076C">
          <w:rPr>
            <w:rStyle w:val="Hyperlink"/>
            <w:rFonts w:ascii="Times" w:hAnsi="Times"/>
          </w:rPr>
          <w:t>http://www.jospt.org/issues/articleID.2737,type.2/article_detail.asp</w:t>
        </w:r>
      </w:hyperlink>
    </w:p>
    <w:p w14:paraId="55B1C3C9" w14:textId="3D1E8248" w:rsidR="0069375C" w:rsidRPr="00407F51" w:rsidRDefault="0069375C" w:rsidP="0069375C">
      <w:pPr>
        <w:spacing w:line="480" w:lineRule="auto"/>
        <w:contextualSpacing/>
        <w:rPr>
          <w:rFonts w:ascii="Times" w:hAnsi="Times"/>
        </w:rPr>
      </w:pPr>
      <w:r w:rsidRPr="00407F51">
        <w:rPr>
          <w:rFonts w:ascii="Times" w:hAnsi="Times"/>
        </w:rPr>
        <w:tab/>
      </w:r>
      <w:r w:rsidR="00A331B2">
        <w:rPr>
          <w:rFonts w:ascii="Times" w:hAnsi="Times"/>
        </w:rPr>
        <w:t xml:space="preserve">Eric </w:t>
      </w:r>
      <w:proofErr w:type="spellStart"/>
      <w:r w:rsidRPr="00407F51">
        <w:rPr>
          <w:rFonts w:ascii="Times" w:hAnsi="Times"/>
        </w:rPr>
        <w:t>Waters</w:t>
      </w:r>
      <w:r w:rsidR="00A331B2">
        <w:rPr>
          <w:rFonts w:ascii="Times" w:hAnsi="Times"/>
        </w:rPr>
        <w:t>’s</w:t>
      </w:r>
      <w:proofErr w:type="spellEnd"/>
      <w:r w:rsidRPr="00407F51">
        <w:rPr>
          <w:rFonts w:ascii="Times" w:hAnsi="Times"/>
        </w:rPr>
        <w:t xml:space="preserve">, in his 2012 article “Suggestions From the Field for Return to Sports Participation Following Anterior Cruciate Ligament Reconstruction” </w:t>
      </w:r>
      <w:r w:rsidR="00A331B2" w:rsidRPr="00407F51">
        <w:rPr>
          <w:rFonts w:ascii="Times" w:hAnsi="Times"/>
        </w:rPr>
        <w:t>concentrate</w:t>
      </w:r>
      <w:r w:rsidR="00A331B2">
        <w:rPr>
          <w:rFonts w:ascii="Times" w:hAnsi="Times"/>
        </w:rPr>
        <w:t>s</w:t>
      </w:r>
      <w:r w:rsidRPr="00407F51">
        <w:rPr>
          <w:rFonts w:ascii="Times" w:hAnsi="Times"/>
        </w:rPr>
        <w:t xml:space="preserve"> on the treatment of ACL injuries. He supports this by setting examples of specific exercises that treat or prevent ACL injuries. His purpose is to show how treatment works with an ACL injury and explain how to prevent it, in order for others to educate themselves with the study that he has done. His intended audience is physical therapists, doctors, physicians, and athletes.</w:t>
      </w:r>
    </w:p>
    <w:p w14:paraId="53760EA3" w14:textId="2F3B739D" w:rsidR="000E6832" w:rsidRDefault="0069375C" w:rsidP="00B91143">
      <w:pPr>
        <w:widowControl w:val="0"/>
        <w:autoSpaceDE w:val="0"/>
        <w:autoSpaceDN w:val="0"/>
        <w:adjustRightInd w:val="0"/>
        <w:spacing w:after="240" w:line="480" w:lineRule="auto"/>
        <w:ind w:firstLine="720"/>
        <w:contextualSpacing/>
        <w:rPr>
          <w:rFonts w:ascii="Times" w:hAnsi="Times" w:cs="Times"/>
        </w:rPr>
      </w:pPr>
      <w:r w:rsidRPr="00407F51">
        <w:rPr>
          <w:rFonts w:ascii="Times" w:hAnsi="Times"/>
        </w:rPr>
        <w:t>Water’s article is relevant to my topic because he focuses on rehabilitation of athletes. Stating, “</w:t>
      </w:r>
      <w:r w:rsidRPr="00407F51">
        <w:rPr>
          <w:rFonts w:ascii="Times" w:hAnsi="Times" w:cs="Times"/>
        </w:rPr>
        <w:t xml:space="preserve">Preparing a basketball player for an effective return to play requires </w:t>
      </w:r>
    </w:p>
    <w:p w14:paraId="30595FAA" w14:textId="77777777" w:rsidR="007916B3" w:rsidRDefault="0069375C" w:rsidP="0069375C">
      <w:pPr>
        <w:widowControl w:val="0"/>
        <w:autoSpaceDE w:val="0"/>
        <w:autoSpaceDN w:val="0"/>
        <w:adjustRightInd w:val="0"/>
        <w:spacing w:after="240" w:line="480" w:lineRule="auto"/>
        <w:contextualSpacing/>
        <w:rPr>
          <w:rFonts w:ascii="Times" w:hAnsi="Times" w:cs="Times"/>
        </w:rPr>
      </w:pPr>
      <w:proofErr w:type="gramStart"/>
      <w:r w:rsidRPr="00407F51">
        <w:rPr>
          <w:rFonts w:ascii="Times" w:hAnsi="Times" w:cs="Times"/>
        </w:rPr>
        <w:t>that</w:t>
      </w:r>
      <w:proofErr w:type="gramEnd"/>
      <w:r w:rsidRPr="00407F51">
        <w:rPr>
          <w:rFonts w:ascii="Times" w:hAnsi="Times" w:cs="Times"/>
        </w:rPr>
        <w:t xml:space="preserve"> the final and most functional phase of the rehabilitation program encompass a </w:t>
      </w:r>
    </w:p>
    <w:p w14:paraId="1FB0DCAC" w14:textId="19C50CD5" w:rsidR="0069375C" w:rsidRDefault="0069375C" w:rsidP="0069375C">
      <w:pPr>
        <w:widowControl w:val="0"/>
        <w:autoSpaceDE w:val="0"/>
        <w:autoSpaceDN w:val="0"/>
        <w:adjustRightInd w:val="0"/>
        <w:spacing w:after="240" w:line="480" w:lineRule="auto"/>
        <w:contextualSpacing/>
        <w:rPr>
          <w:rFonts w:ascii="Times" w:hAnsi="Times" w:cs="Times"/>
        </w:rPr>
      </w:pPr>
      <w:proofErr w:type="gramStart"/>
      <w:r w:rsidRPr="00407F51">
        <w:rPr>
          <w:rFonts w:ascii="Times" w:hAnsi="Times" w:cs="Times"/>
        </w:rPr>
        <w:t>thorough</w:t>
      </w:r>
      <w:proofErr w:type="gramEnd"/>
      <w:r w:rsidRPr="00407F51">
        <w:rPr>
          <w:rFonts w:ascii="Times" w:hAnsi="Times" w:cs="Times"/>
        </w:rPr>
        <w:t xml:space="preserve"> protocol based on exercises that maintain proper lower extremity alignment throughout all the conceivable scenari</w:t>
      </w:r>
      <w:r w:rsidR="007916B3">
        <w:rPr>
          <w:rFonts w:ascii="Times" w:hAnsi="Times" w:cs="Times"/>
        </w:rPr>
        <w:t xml:space="preserve">os of a basketball game,” (333) he </w:t>
      </w:r>
      <w:r w:rsidRPr="00407F51">
        <w:rPr>
          <w:rFonts w:ascii="Times" w:hAnsi="Times" w:cs="Times"/>
        </w:rPr>
        <w:t xml:space="preserve">exemplifies that it is important to preform certain exercises in order to compete at the best ability. This article relates to </w:t>
      </w:r>
      <w:proofErr w:type="spellStart"/>
      <w:r w:rsidR="00E5616F">
        <w:rPr>
          <w:rFonts w:ascii="Times" w:hAnsi="Times" w:cs="Times"/>
        </w:rPr>
        <w:t>Bizinni</w:t>
      </w:r>
      <w:proofErr w:type="spellEnd"/>
      <w:r w:rsidR="00E5616F">
        <w:rPr>
          <w:rFonts w:ascii="Times" w:hAnsi="Times" w:cs="Times"/>
        </w:rPr>
        <w:t xml:space="preserve">, Hancock, &amp; </w:t>
      </w:r>
      <w:proofErr w:type="spellStart"/>
      <w:r w:rsidR="00E5616F" w:rsidRPr="00407F51">
        <w:rPr>
          <w:rFonts w:ascii="Times" w:hAnsi="Times" w:cs="Times"/>
        </w:rPr>
        <w:t>Impellizzeri</w:t>
      </w:r>
      <w:proofErr w:type="spellEnd"/>
      <w:r w:rsidR="00E5616F">
        <w:rPr>
          <w:rFonts w:ascii="Times" w:hAnsi="Times" w:cs="Times"/>
        </w:rPr>
        <w:t xml:space="preserve"> (2012); and </w:t>
      </w:r>
      <w:proofErr w:type="spellStart"/>
      <w:r w:rsidR="00E5616F">
        <w:rPr>
          <w:rFonts w:ascii="Times" w:hAnsi="Times" w:cs="Times"/>
        </w:rPr>
        <w:t>Mithoefer</w:t>
      </w:r>
      <w:proofErr w:type="spellEnd"/>
      <w:r w:rsidR="00E5616F">
        <w:rPr>
          <w:rFonts w:ascii="Times" w:hAnsi="Times" w:cs="Times"/>
        </w:rPr>
        <w:t xml:space="preserve"> et al. (2012),</w:t>
      </w:r>
      <w:r w:rsidRPr="00407F51">
        <w:rPr>
          <w:rFonts w:ascii="Times" w:hAnsi="Times" w:cs="Times"/>
        </w:rPr>
        <w:t xml:space="preserve"> as they both exhibit information concerning athletes and the treatments associated with them. </w:t>
      </w:r>
    </w:p>
    <w:p w14:paraId="68D6BB3B" w14:textId="79C348A8" w:rsidR="007916B3" w:rsidRPr="00407F51" w:rsidRDefault="007916B3" w:rsidP="00E5616F">
      <w:pPr>
        <w:spacing w:line="480" w:lineRule="auto"/>
        <w:ind w:left="720" w:hanging="720"/>
        <w:contextualSpacing/>
        <w:rPr>
          <w:rFonts w:ascii="Times" w:hAnsi="Times"/>
        </w:rPr>
      </w:pPr>
      <w:proofErr w:type="gramStart"/>
      <w:r w:rsidRPr="00407F51">
        <w:rPr>
          <w:rFonts w:ascii="Times" w:hAnsi="Times"/>
        </w:rPr>
        <w:t xml:space="preserve">Weir, Adam, </w:t>
      </w:r>
      <w:proofErr w:type="spellStart"/>
      <w:r w:rsidRPr="00407F51">
        <w:rPr>
          <w:rFonts w:ascii="Times" w:hAnsi="Times"/>
        </w:rPr>
        <w:t>Jaap</w:t>
      </w:r>
      <w:proofErr w:type="spellEnd"/>
      <w:r w:rsidRPr="00407F51">
        <w:rPr>
          <w:rFonts w:ascii="Times" w:hAnsi="Times"/>
        </w:rPr>
        <w:t xml:space="preserve"> </w:t>
      </w:r>
      <w:proofErr w:type="spellStart"/>
      <w:r w:rsidRPr="00407F51">
        <w:rPr>
          <w:rFonts w:ascii="Times" w:hAnsi="Times"/>
        </w:rPr>
        <w:t>Janson</w:t>
      </w:r>
      <w:proofErr w:type="spellEnd"/>
      <w:r w:rsidRPr="00407F51">
        <w:rPr>
          <w:rFonts w:ascii="Times" w:hAnsi="Times"/>
        </w:rPr>
        <w:t xml:space="preserve">, Joyce van </w:t>
      </w:r>
      <w:proofErr w:type="spellStart"/>
      <w:r w:rsidRPr="00407F51">
        <w:rPr>
          <w:rFonts w:ascii="Times" w:hAnsi="Times"/>
        </w:rPr>
        <w:t>Keulan</w:t>
      </w:r>
      <w:proofErr w:type="spellEnd"/>
      <w:r w:rsidRPr="00407F51">
        <w:rPr>
          <w:rFonts w:ascii="Times" w:hAnsi="Times"/>
        </w:rPr>
        <w:t xml:space="preserve">, Jan </w:t>
      </w:r>
      <w:proofErr w:type="spellStart"/>
      <w:r w:rsidRPr="00407F51">
        <w:rPr>
          <w:rFonts w:ascii="Times" w:hAnsi="Times"/>
        </w:rPr>
        <w:t>Mens</w:t>
      </w:r>
      <w:proofErr w:type="spellEnd"/>
      <w:r w:rsidRPr="00407F51">
        <w:rPr>
          <w:rFonts w:ascii="Times" w:hAnsi="Times"/>
        </w:rPr>
        <w:t>, Fran</w:t>
      </w:r>
      <w:r w:rsidR="00A17804">
        <w:rPr>
          <w:rFonts w:ascii="Times" w:hAnsi="Times"/>
        </w:rPr>
        <w:t xml:space="preserve">k </w:t>
      </w:r>
      <w:proofErr w:type="spellStart"/>
      <w:r w:rsidR="00A17804">
        <w:rPr>
          <w:rFonts w:ascii="Times" w:hAnsi="Times"/>
        </w:rPr>
        <w:t>Backx</w:t>
      </w:r>
      <w:proofErr w:type="spellEnd"/>
      <w:r w:rsidR="00A17804">
        <w:rPr>
          <w:rFonts w:ascii="Times" w:hAnsi="Times"/>
        </w:rPr>
        <w:t xml:space="preserve">, Hank </w:t>
      </w:r>
      <w:proofErr w:type="spellStart"/>
      <w:r w:rsidR="00A17804">
        <w:rPr>
          <w:rFonts w:ascii="Times" w:hAnsi="Times"/>
        </w:rPr>
        <w:t>Stam</w:t>
      </w:r>
      <w:proofErr w:type="spellEnd"/>
      <w:r w:rsidR="00C7076C">
        <w:rPr>
          <w:rFonts w:ascii="Times" w:hAnsi="Times"/>
        </w:rPr>
        <w:t xml:space="preserve"> </w:t>
      </w:r>
      <w:r w:rsidR="00C7076C" w:rsidRPr="00407F51">
        <w:rPr>
          <w:rFonts w:ascii="Times" w:hAnsi="Times"/>
        </w:rPr>
        <w:t>(2010</w:t>
      </w:r>
      <w:r w:rsidR="00C7076C">
        <w:rPr>
          <w:rFonts w:ascii="Times" w:hAnsi="Times"/>
        </w:rPr>
        <w:t>, Aug</w:t>
      </w:r>
      <w:r w:rsidR="00C7076C" w:rsidRPr="00407F51">
        <w:rPr>
          <w:rFonts w:ascii="Times" w:hAnsi="Times"/>
        </w:rPr>
        <w:t>)</w:t>
      </w:r>
      <w:r w:rsidR="00A17804">
        <w:rPr>
          <w:rFonts w:ascii="Times" w:hAnsi="Times"/>
        </w:rPr>
        <w:t>.</w:t>
      </w:r>
      <w:proofErr w:type="gramEnd"/>
      <w:r w:rsidR="00A17804">
        <w:rPr>
          <w:rFonts w:ascii="Times" w:hAnsi="Times"/>
        </w:rPr>
        <w:t xml:space="preserve"> “Short and Mid-term Results of a Comprehensive Treatment Program for Longstanding Adductor-Related Groin Pain in A</w:t>
      </w:r>
      <w:r w:rsidRPr="00407F51">
        <w:rPr>
          <w:rFonts w:ascii="Times" w:hAnsi="Times"/>
        </w:rPr>
        <w:t xml:space="preserve">thletes: A case series”. </w:t>
      </w:r>
      <w:proofErr w:type="gramStart"/>
      <w:r w:rsidRPr="00407F51">
        <w:rPr>
          <w:rFonts w:ascii="Times" w:hAnsi="Times"/>
        </w:rPr>
        <w:t>Physical Therapy in Sport.</w:t>
      </w:r>
      <w:proofErr w:type="gramEnd"/>
      <w:r w:rsidRPr="00407F51">
        <w:rPr>
          <w:rFonts w:ascii="Times" w:hAnsi="Times"/>
        </w:rPr>
        <w:t xml:space="preserve"> 11</w:t>
      </w:r>
      <w:r w:rsidR="00C7076C">
        <w:rPr>
          <w:rFonts w:ascii="Times" w:hAnsi="Times"/>
        </w:rPr>
        <w:t>.</w:t>
      </w:r>
      <w:r w:rsidRPr="00407F51">
        <w:rPr>
          <w:rFonts w:ascii="Times" w:hAnsi="Times"/>
        </w:rPr>
        <w:t xml:space="preserve"> 99-103</w:t>
      </w:r>
      <w:r>
        <w:rPr>
          <w:rFonts w:ascii="Times" w:hAnsi="Times"/>
        </w:rPr>
        <w:t>.</w:t>
      </w:r>
      <w:r w:rsidR="00C7076C">
        <w:rPr>
          <w:rFonts w:ascii="Times" w:hAnsi="Times"/>
        </w:rPr>
        <w:t xml:space="preserve"> Retrieved From </w:t>
      </w:r>
      <w:hyperlink r:id="rId17" w:history="1">
        <w:r w:rsidR="00C7076C" w:rsidRPr="00C7076C">
          <w:rPr>
            <w:rStyle w:val="Hyperlink"/>
            <w:rFonts w:ascii="Times" w:hAnsi="Times"/>
          </w:rPr>
          <w:t>http://ejournals.ebsco.com/Direct.asp?AccessToken=9II51IQ8X4R5DM15UPQ5RPPJZUR48QM5X&amp;Show=Object&amp;msid=-419303987</w:t>
        </w:r>
      </w:hyperlink>
    </w:p>
    <w:p w14:paraId="10D9B5DB" w14:textId="3C3AE72E" w:rsidR="007916B3" w:rsidRPr="00407F51" w:rsidRDefault="007916B3" w:rsidP="007916B3">
      <w:pPr>
        <w:spacing w:line="480" w:lineRule="auto"/>
        <w:contextualSpacing/>
        <w:rPr>
          <w:rFonts w:ascii="Times" w:hAnsi="Times"/>
        </w:rPr>
      </w:pPr>
      <w:r w:rsidRPr="00407F51">
        <w:rPr>
          <w:rFonts w:ascii="Times" w:hAnsi="Times"/>
        </w:rPr>
        <w:tab/>
        <w:t xml:space="preserve">In the 2010 </w:t>
      </w:r>
      <w:r>
        <w:rPr>
          <w:rFonts w:ascii="Times" w:hAnsi="Times"/>
        </w:rPr>
        <w:t>“</w:t>
      </w:r>
      <w:r w:rsidR="00A17804">
        <w:rPr>
          <w:rFonts w:ascii="Times" w:hAnsi="Times"/>
        </w:rPr>
        <w:t>Short and Mid-term Results of a Comprehensive Treatment Program for L</w:t>
      </w:r>
      <w:r w:rsidRPr="007916B3">
        <w:rPr>
          <w:rFonts w:ascii="Times" w:hAnsi="Times"/>
        </w:rPr>
        <w:t xml:space="preserve">ongstanding </w:t>
      </w:r>
      <w:r w:rsidR="00A17804">
        <w:rPr>
          <w:rFonts w:ascii="Times" w:hAnsi="Times"/>
        </w:rPr>
        <w:t>Adductor-Related Groin Pain in A</w:t>
      </w:r>
      <w:r w:rsidRPr="007916B3">
        <w:rPr>
          <w:rFonts w:ascii="Times" w:hAnsi="Times"/>
        </w:rPr>
        <w:t>thletes: A case series</w:t>
      </w:r>
      <w:r w:rsidRPr="00407F51">
        <w:rPr>
          <w:rFonts w:ascii="Times" w:hAnsi="Times"/>
          <w:i/>
        </w:rPr>
        <w:t>,</w:t>
      </w:r>
      <w:r>
        <w:rPr>
          <w:rFonts w:ascii="Times" w:hAnsi="Times"/>
          <w:i/>
        </w:rPr>
        <w:t>”</w:t>
      </w:r>
      <w:r w:rsidRPr="00407F51">
        <w:rPr>
          <w:rFonts w:ascii="Times" w:hAnsi="Times"/>
        </w:rPr>
        <w:t xml:space="preserve"> the authors assess the short-term effects of physical therapy on groin pain</w:t>
      </w:r>
      <w:r>
        <w:rPr>
          <w:rFonts w:ascii="Times" w:hAnsi="Times"/>
        </w:rPr>
        <w:t xml:space="preserve"> on 44 athletes.</w:t>
      </w:r>
      <w:r w:rsidRPr="00407F51">
        <w:rPr>
          <w:rFonts w:ascii="Times" w:hAnsi="Times"/>
        </w:rPr>
        <w:t xml:space="preserve"> The purpose of this article is to test the effectiveness of new treatment programs</w:t>
      </w:r>
      <w:r>
        <w:rPr>
          <w:rFonts w:ascii="Times" w:hAnsi="Times"/>
        </w:rPr>
        <w:t xml:space="preserve"> in order to </w:t>
      </w:r>
      <w:r w:rsidR="000C4ABE">
        <w:rPr>
          <w:rFonts w:ascii="Times" w:hAnsi="Times"/>
        </w:rPr>
        <w:t>rehabilitate the patients back to their athletic condition</w:t>
      </w:r>
      <w:r w:rsidRPr="00407F51">
        <w:rPr>
          <w:rFonts w:ascii="Times" w:hAnsi="Times"/>
        </w:rPr>
        <w:t>. Their intended audience consi</w:t>
      </w:r>
      <w:r w:rsidR="000C4ABE">
        <w:rPr>
          <w:rFonts w:ascii="Times" w:hAnsi="Times"/>
        </w:rPr>
        <w:t>sts of doctors, physicians, physical therapists, and athletes.</w:t>
      </w:r>
    </w:p>
    <w:p w14:paraId="4BCFBB0D" w14:textId="77777777" w:rsidR="00933ED0" w:rsidRDefault="007916B3" w:rsidP="00933ED0">
      <w:pPr>
        <w:widowControl w:val="0"/>
        <w:autoSpaceDE w:val="0"/>
        <w:autoSpaceDN w:val="0"/>
        <w:adjustRightInd w:val="0"/>
        <w:spacing w:after="240" w:line="480" w:lineRule="auto"/>
        <w:ind w:firstLine="720"/>
        <w:contextualSpacing/>
        <w:rPr>
          <w:rFonts w:ascii="Times" w:hAnsi="Times"/>
        </w:rPr>
      </w:pPr>
      <w:r w:rsidRPr="00407F51">
        <w:rPr>
          <w:rFonts w:ascii="Times" w:hAnsi="Times"/>
        </w:rPr>
        <w:t>This article relates to my topic because they explain treatment associa</w:t>
      </w:r>
      <w:r w:rsidR="00C15F03">
        <w:rPr>
          <w:rFonts w:ascii="Times" w:hAnsi="Times"/>
        </w:rPr>
        <w:t>ted with athletes, and</w:t>
      </w:r>
      <w:r w:rsidRPr="00407F51">
        <w:rPr>
          <w:rFonts w:ascii="Times" w:hAnsi="Times"/>
        </w:rPr>
        <w:t xml:space="preserve"> reports detailed information on how to treat these athletes</w:t>
      </w:r>
      <w:r w:rsidR="00C15F03">
        <w:rPr>
          <w:rFonts w:ascii="Times" w:hAnsi="Times"/>
        </w:rPr>
        <w:t>.</w:t>
      </w:r>
      <w:r w:rsidRPr="00407F51">
        <w:rPr>
          <w:rFonts w:ascii="Times" w:hAnsi="Times"/>
        </w:rPr>
        <w:t xml:space="preserve"> They conclude, “After completing the comprehensive treatment program 34/44 (77%) of athletes returned </w:t>
      </w:r>
    </w:p>
    <w:p w14:paraId="0B2249DC" w14:textId="7B47C00E" w:rsidR="007916B3" w:rsidRPr="00933ED0" w:rsidRDefault="007916B3" w:rsidP="00933ED0">
      <w:pPr>
        <w:widowControl w:val="0"/>
        <w:autoSpaceDE w:val="0"/>
        <w:autoSpaceDN w:val="0"/>
        <w:adjustRightInd w:val="0"/>
        <w:spacing w:after="240" w:line="480" w:lineRule="auto"/>
        <w:contextualSpacing/>
        <w:rPr>
          <w:rFonts w:ascii="Times" w:hAnsi="Times" w:cs="Times"/>
        </w:rPr>
      </w:pPr>
      <w:bookmarkStart w:id="0" w:name="_GoBack"/>
      <w:bookmarkEnd w:id="0"/>
      <w:proofErr w:type="gramStart"/>
      <w:r w:rsidRPr="00407F51">
        <w:rPr>
          <w:rFonts w:ascii="Times" w:hAnsi="Times"/>
        </w:rPr>
        <w:t>to</w:t>
      </w:r>
      <w:proofErr w:type="gramEnd"/>
      <w:r w:rsidRPr="00407F51">
        <w:rPr>
          <w:rFonts w:ascii="Times" w:hAnsi="Times"/>
        </w:rPr>
        <w:t xml:space="preserve"> the pre- injury level of sports without symptoms” (101). This exemplifies that their specific treatment program was a success. This article relates to </w:t>
      </w:r>
      <w:proofErr w:type="spellStart"/>
      <w:r w:rsidRPr="00407F51">
        <w:rPr>
          <w:rFonts w:ascii="Times" w:hAnsi="Times"/>
        </w:rPr>
        <w:t>Coulon</w:t>
      </w:r>
      <w:proofErr w:type="spellEnd"/>
      <w:r w:rsidRPr="00407F51">
        <w:rPr>
          <w:rFonts w:ascii="Times" w:hAnsi="Times"/>
        </w:rPr>
        <w:t xml:space="preserve"> </w:t>
      </w:r>
      <w:r w:rsidR="00933ED0">
        <w:rPr>
          <w:rFonts w:ascii="Times" w:hAnsi="Times"/>
        </w:rPr>
        <w:t xml:space="preserve">&amp; </w:t>
      </w:r>
      <w:proofErr w:type="spellStart"/>
      <w:r w:rsidR="00933ED0">
        <w:rPr>
          <w:rFonts w:ascii="Times" w:hAnsi="Times"/>
        </w:rPr>
        <w:t>Landin</w:t>
      </w:r>
      <w:proofErr w:type="spellEnd"/>
      <w:r w:rsidR="00933ED0">
        <w:rPr>
          <w:rFonts w:ascii="Times" w:hAnsi="Times"/>
        </w:rPr>
        <w:t xml:space="preserve"> (2012);</w:t>
      </w:r>
      <w:r w:rsidRPr="00407F51">
        <w:rPr>
          <w:rFonts w:ascii="Times" w:hAnsi="Times"/>
        </w:rPr>
        <w:t xml:space="preserve"> </w:t>
      </w:r>
      <w:r w:rsidR="00933ED0">
        <w:rPr>
          <w:rFonts w:ascii="Times" w:hAnsi="Times"/>
        </w:rPr>
        <w:t xml:space="preserve">Mcclinton &amp; </w:t>
      </w:r>
      <w:proofErr w:type="spellStart"/>
      <w:r w:rsidR="00933ED0">
        <w:rPr>
          <w:rFonts w:ascii="Times" w:hAnsi="Times"/>
        </w:rPr>
        <w:t>Heiderscheit</w:t>
      </w:r>
      <w:proofErr w:type="spellEnd"/>
      <w:r w:rsidR="00933ED0">
        <w:rPr>
          <w:rFonts w:ascii="Times" w:hAnsi="Times"/>
        </w:rPr>
        <w:t xml:space="preserve"> (2012); and Moen et al. (2012),</w:t>
      </w:r>
      <w:r w:rsidRPr="00407F51">
        <w:rPr>
          <w:rFonts w:ascii="Times" w:hAnsi="Times"/>
        </w:rPr>
        <w:t xml:space="preserve"> because they communicate the relationship between athletes and physical therapists. </w:t>
      </w:r>
    </w:p>
    <w:p w14:paraId="73EF62CB" w14:textId="77777777" w:rsidR="00777ECD" w:rsidRPr="00B52BEA" w:rsidRDefault="00777ECD" w:rsidP="00B52BEA">
      <w:pPr>
        <w:widowControl w:val="0"/>
        <w:autoSpaceDE w:val="0"/>
        <w:autoSpaceDN w:val="0"/>
        <w:adjustRightInd w:val="0"/>
        <w:spacing w:after="240" w:line="480" w:lineRule="auto"/>
        <w:contextualSpacing/>
        <w:rPr>
          <w:rFonts w:ascii="Times" w:hAnsi="Times" w:cs="Times"/>
        </w:rPr>
      </w:pPr>
    </w:p>
    <w:p w14:paraId="352BDCDB" w14:textId="5EBF18E5" w:rsidR="005D2D47" w:rsidRPr="00527364" w:rsidRDefault="005D2D47" w:rsidP="006719E4">
      <w:pPr>
        <w:widowControl w:val="0"/>
        <w:tabs>
          <w:tab w:val="left" w:pos="0"/>
          <w:tab w:val="left" w:pos="630"/>
        </w:tabs>
        <w:autoSpaceDE w:val="0"/>
        <w:autoSpaceDN w:val="0"/>
        <w:adjustRightInd w:val="0"/>
        <w:spacing w:after="240" w:line="480" w:lineRule="auto"/>
        <w:ind w:left="90" w:hanging="630"/>
        <w:contextualSpacing/>
        <w:rPr>
          <w:rFonts w:ascii="Times" w:hAnsi="Times" w:cs="Times"/>
        </w:rPr>
      </w:pPr>
    </w:p>
    <w:sectPr w:rsidR="005D2D47" w:rsidRPr="00527364" w:rsidSect="00FE42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82A"/>
    <w:rsid w:val="00002266"/>
    <w:rsid w:val="00012C78"/>
    <w:rsid w:val="00012E46"/>
    <w:rsid w:val="00040DC8"/>
    <w:rsid w:val="00043294"/>
    <w:rsid w:val="00053C54"/>
    <w:rsid w:val="0007167D"/>
    <w:rsid w:val="00091DD3"/>
    <w:rsid w:val="000C4ABE"/>
    <w:rsid w:val="000D5950"/>
    <w:rsid w:val="000E0113"/>
    <w:rsid w:val="000E6832"/>
    <w:rsid w:val="000F3DA3"/>
    <w:rsid w:val="00110E75"/>
    <w:rsid w:val="00145DA9"/>
    <w:rsid w:val="00155CFE"/>
    <w:rsid w:val="001D44E2"/>
    <w:rsid w:val="001F0EC4"/>
    <w:rsid w:val="002071A3"/>
    <w:rsid w:val="00211ADE"/>
    <w:rsid w:val="002844C3"/>
    <w:rsid w:val="002B3377"/>
    <w:rsid w:val="002E569A"/>
    <w:rsid w:val="002F4014"/>
    <w:rsid w:val="00301559"/>
    <w:rsid w:val="00314046"/>
    <w:rsid w:val="00321A7C"/>
    <w:rsid w:val="00323ACA"/>
    <w:rsid w:val="00330EE8"/>
    <w:rsid w:val="00356D7E"/>
    <w:rsid w:val="00395BDB"/>
    <w:rsid w:val="003A2E98"/>
    <w:rsid w:val="003C384C"/>
    <w:rsid w:val="003D0CB9"/>
    <w:rsid w:val="003E3760"/>
    <w:rsid w:val="00440F8D"/>
    <w:rsid w:val="0045370D"/>
    <w:rsid w:val="004E4459"/>
    <w:rsid w:val="004F5D20"/>
    <w:rsid w:val="00527364"/>
    <w:rsid w:val="005A2709"/>
    <w:rsid w:val="005A6582"/>
    <w:rsid w:val="005D0B90"/>
    <w:rsid w:val="005D2164"/>
    <w:rsid w:val="005D2D47"/>
    <w:rsid w:val="005D6F2F"/>
    <w:rsid w:val="00620754"/>
    <w:rsid w:val="006719E4"/>
    <w:rsid w:val="006729C6"/>
    <w:rsid w:val="0068235B"/>
    <w:rsid w:val="00684E2C"/>
    <w:rsid w:val="0069375C"/>
    <w:rsid w:val="00695609"/>
    <w:rsid w:val="006C0D65"/>
    <w:rsid w:val="006C1AFD"/>
    <w:rsid w:val="006D7BC2"/>
    <w:rsid w:val="006F5F53"/>
    <w:rsid w:val="00715653"/>
    <w:rsid w:val="00715997"/>
    <w:rsid w:val="00777ECD"/>
    <w:rsid w:val="007815E8"/>
    <w:rsid w:val="007916B3"/>
    <w:rsid w:val="007C5AAD"/>
    <w:rsid w:val="007C6A08"/>
    <w:rsid w:val="007F3731"/>
    <w:rsid w:val="00803F84"/>
    <w:rsid w:val="008044AF"/>
    <w:rsid w:val="00875C58"/>
    <w:rsid w:val="00886175"/>
    <w:rsid w:val="008A324B"/>
    <w:rsid w:val="008C5759"/>
    <w:rsid w:val="008D01CB"/>
    <w:rsid w:val="008D287E"/>
    <w:rsid w:val="00905AC3"/>
    <w:rsid w:val="00913AB1"/>
    <w:rsid w:val="009174C7"/>
    <w:rsid w:val="00933ED0"/>
    <w:rsid w:val="00935CD2"/>
    <w:rsid w:val="009778A3"/>
    <w:rsid w:val="00990CF2"/>
    <w:rsid w:val="009C041B"/>
    <w:rsid w:val="009D58D0"/>
    <w:rsid w:val="009E3B8D"/>
    <w:rsid w:val="00A0570E"/>
    <w:rsid w:val="00A07D0D"/>
    <w:rsid w:val="00A17804"/>
    <w:rsid w:val="00A331B2"/>
    <w:rsid w:val="00A457F3"/>
    <w:rsid w:val="00A67F6B"/>
    <w:rsid w:val="00AA6B79"/>
    <w:rsid w:val="00AB559B"/>
    <w:rsid w:val="00AB6A04"/>
    <w:rsid w:val="00AD0288"/>
    <w:rsid w:val="00AE4CC5"/>
    <w:rsid w:val="00B04C98"/>
    <w:rsid w:val="00B24505"/>
    <w:rsid w:val="00B33388"/>
    <w:rsid w:val="00B40647"/>
    <w:rsid w:val="00B52BEA"/>
    <w:rsid w:val="00B8482A"/>
    <w:rsid w:val="00B91143"/>
    <w:rsid w:val="00BB4DFE"/>
    <w:rsid w:val="00C059D6"/>
    <w:rsid w:val="00C070CF"/>
    <w:rsid w:val="00C15F03"/>
    <w:rsid w:val="00C7076C"/>
    <w:rsid w:val="00C70E59"/>
    <w:rsid w:val="00C72B26"/>
    <w:rsid w:val="00C753DC"/>
    <w:rsid w:val="00CC0C35"/>
    <w:rsid w:val="00CE5930"/>
    <w:rsid w:val="00D009BC"/>
    <w:rsid w:val="00D03483"/>
    <w:rsid w:val="00D17865"/>
    <w:rsid w:val="00D32CF8"/>
    <w:rsid w:val="00DB3919"/>
    <w:rsid w:val="00DE467F"/>
    <w:rsid w:val="00E023D7"/>
    <w:rsid w:val="00E05729"/>
    <w:rsid w:val="00E37029"/>
    <w:rsid w:val="00E55D30"/>
    <w:rsid w:val="00E5616F"/>
    <w:rsid w:val="00E57E75"/>
    <w:rsid w:val="00EA0D30"/>
    <w:rsid w:val="00EA58FF"/>
    <w:rsid w:val="00ED16F0"/>
    <w:rsid w:val="00EE14BF"/>
    <w:rsid w:val="00F0457E"/>
    <w:rsid w:val="00F17B27"/>
    <w:rsid w:val="00F40C8B"/>
    <w:rsid w:val="00F54FC8"/>
    <w:rsid w:val="00F931BD"/>
    <w:rsid w:val="00FB67E0"/>
    <w:rsid w:val="00FC13A5"/>
    <w:rsid w:val="00FC65E6"/>
    <w:rsid w:val="00FD7F22"/>
    <w:rsid w:val="00FE42E1"/>
    <w:rsid w:val="00FF7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AD0D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82A"/>
  </w:style>
  <w:style w:type="paragraph" w:styleId="Heading1">
    <w:name w:val="heading 1"/>
    <w:basedOn w:val="Normal"/>
    <w:next w:val="Normal"/>
    <w:link w:val="Heading1Char"/>
    <w:uiPriority w:val="9"/>
    <w:qFormat/>
    <w:rsid w:val="00D32CF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CF8"/>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D32CF8"/>
    <w:rPr>
      <w:rFonts w:ascii="Lucida Grande" w:hAnsi="Lucida Grande"/>
      <w:sz w:val="18"/>
      <w:szCs w:val="18"/>
    </w:rPr>
  </w:style>
  <w:style w:type="character" w:customStyle="1" w:styleId="BalloonTextChar">
    <w:name w:val="Balloon Text Char"/>
    <w:basedOn w:val="DefaultParagraphFont"/>
    <w:link w:val="BalloonText"/>
    <w:uiPriority w:val="99"/>
    <w:semiHidden/>
    <w:rsid w:val="00D32CF8"/>
    <w:rPr>
      <w:rFonts w:ascii="Lucida Grande" w:hAnsi="Lucida Grande"/>
      <w:sz w:val="18"/>
      <w:szCs w:val="18"/>
    </w:rPr>
  </w:style>
  <w:style w:type="character" w:styleId="Hyperlink">
    <w:name w:val="Hyperlink"/>
    <w:basedOn w:val="DefaultParagraphFont"/>
    <w:uiPriority w:val="99"/>
    <w:unhideWhenUsed/>
    <w:rsid w:val="00F0457E"/>
    <w:rPr>
      <w:color w:val="0000FF" w:themeColor="hyperlink"/>
      <w:u w:val="single"/>
    </w:rPr>
  </w:style>
  <w:style w:type="character" w:styleId="FollowedHyperlink">
    <w:name w:val="FollowedHyperlink"/>
    <w:basedOn w:val="DefaultParagraphFont"/>
    <w:uiPriority w:val="99"/>
    <w:semiHidden/>
    <w:unhideWhenUsed/>
    <w:rsid w:val="005D6F2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82A"/>
  </w:style>
  <w:style w:type="paragraph" w:styleId="Heading1">
    <w:name w:val="heading 1"/>
    <w:basedOn w:val="Normal"/>
    <w:next w:val="Normal"/>
    <w:link w:val="Heading1Char"/>
    <w:uiPriority w:val="9"/>
    <w:qFormat/>
    <w:rsid w:val="00D32CF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CF8"/>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D32CF8"/>
    <w:rPr>
      <w:rFonts w:ascii="Lucida Grande" w:hAnsi="Lucida Grande"/>
      <w:sz w:val="18"/>
      <w:szCs w:val="18"/>
    </w:rPr>
  </w:style>
  <w:style w:type="character" w:customStyle="1" w:styleId="BalloonTextChar">
    <w:name w:val="Balloon Text Char"/>
    <w:basedOn w:val="DefaultParagraphFont"/>
    <w:link w:val="BalloonText"/>
    <w:uiPriority w:val="99"/>
    <w:semiHidden/>
    <w:rsid w:val="00D32CF8"/>
    <w:rPr>
      <w:rFonts w:ascii="Lucida Grande" w:hAnsi="Lucida Grande"/>
      <w:sz w:val="18"/>
      <w:szCs w:val="18"/>
    </w:rPr>
  </w:style>
  <w:style w:type="character" w:styleId="Hyperlink">
    <w:name w:val="Hyperlink"/>
    <w:basedOn w:val="DefaultParagraphFont"/>
    <w:uiPriority w:val="99"/>
    <w:unhideWhenUsed/>
    <w:rsid w:val="00F0457E"/>
    <w:rPr>
      <w:color w:val="0000FF" w:themeColor="hyperlink"/>
      <w:u w:val="single"/>
    </w:rPr>
  </w:style>
  <w:style w:type="character" w:styleId="FollowedHyperlink">
    <w:name w:val="FollowedHyperlink"/>
    <w:basedOn w:val="DefaultParagraphFont"/>
    <w:uiPriority w:val="99"/>
    <w:semiHidden/>
    <w:unhideWhenUsed/>
    <w:rsid w:val="005D6F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ospt.org/issues/articleID.2719,type.2/article_detail.asp" TargetMode="External"/><Relationship Id="rId12" Type="http://schemas.openxmlformats.org/officeDocument/2006/relationships/hyperlink" Target="http://www.smarttjournal.com/content/pdf/1758-2555-4-12.pdf" TargetMode="External"/><Relationship Id="rId13" Type="http://schemas.openxmlformats.org/officeDocument/2006/relationships/hyperlink" Target="http://www.sciencedirect.com/science/article/pii/S1356689X11000403" TargetMode="External"/><Relationship Id="rId14" Type="http://schemas.openxmlformats.org/officeDocument/2006/relationships/hyperlink" Target="http://www.sciencedirect.com/science/article/pii/S1466853X11000460" TargetMode="External"/><Relationship Id="rId15" Type="http://schemas.openxmlformats.org/officeDocument/2006/relationships/hyperlink" Target="http://www.jospt.org/issues/articleID.2674/article_detail.asp" TargetMode="External"/><Relationship Id="rId16" Type="http://schemas.openxmlformats.org/officeDocument/2006/relationships/hyperlink" Target="http://www.jospt.org/issues/articleID.2737,type.2/article_detail.asp" TargetMode="External"/><Relationship Id="rId17" Type="http://schemas.openxmlformats.org/officeDocument/2006/relationships/hyperlink" Target="http://ejournals.ebsco.com/Direct.asp?AccessToken=9II51IQ8X4R5DM15UPQ5RPPJZUR48QM5X&amp;Show=Object&amp;msid=-419303987"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ospt.org/members/getfile.asp?id=5610" TargetMode="External"/><Relationship Id="rId7" Type="http://schemas.openxmlformats.org/officeDocument/2006/relationships/hyperlink" Target="http://ptjournal.apta.org/content/92/5/740" TargetMode="External"/><Relationship Id="rId8" Type="http://schemas.openxmlformats.org/officeDocument/2006/relationships/hyperlink" Target="http://www.jssm.org/vol11/n2/20/v11n2-20pdf.pdf" TargetMode="External"/><Relationship Id="rId9" Type="http://schemas.openxmlformats.org/officeDocument/2006/relationships/hyperlink" Target="http://www.sciencedirect.com/science/article/pii/S0033062012000035" TargetMode="External"/><Relationship Id="rId10" Type="http://schemas.openxmlformats.org/officeDocument/2006/relationships/hyperlink" Target="http://uwnmbl.engr.wisc.edu/pubs/jospt12_mcclint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CEF8F-6FFB-9242-BC39-941F172A0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14</Pages>
  <Words>3388</Words>
  <Characters>19314</Characters>
  <Application>Microsoft Macintosh Word</Application>
  <DocSecurity>0</DocSecurity>
  <Lines>160</Lines>
  <Paragraphs>45</Paragraphs>
  <ScaleCrop>false</ScaleCrop>
  <Company/>
  <LinksUpToDate>false</LinksUpToDate>
  <CharactersWithSpaces>22657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Classe</dc:creator>
  <cp:keywords/>
  <dc:description/>
  <cp:lastModifiedBy>Heather Classe</cp:lastModifiedBy>
  <cp:revision>73</cp:revision>
  <dcterms:created xsi:type="dcterms:W3CDTF">2012-09-28T00:00:00Z</dcterms:created>
  <dcterms:modified xsi:type="dcterms:W3CDTF">2012-11-05T19:56:00Z</dcterms:modified>
</cp:coreProperties>
</file>